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8C" w:rsidRPr="00EA263B" w:rsidRDefault="0022328C">
      <w:pPr>
        <w:pStyle w:val="ConsPlusTitlePage"/>
        <w:rPr>
          <w:rFonts w:ascii="Times New Roman" w:hAnsi="Times New Roman" w:cs="Times New Roman"/>
          <w:sz w:val="28"/>
          <w:szCs w:val="28"/>
        </w:rPr>
      </w:pPr>
      <w:r w:rsidRPr="00EA263B">
        <w:rPr>
          <w:rFonts w:ascii="Times New Roman" w:hAnsi="Times New Roman" w:cs="Times New Roman"/>
          <w:sz w:val="28"/>
          <w:szCs w:val="28"/>
        </w:rPr>
        <w:br/>
      </w:r>
    </w:p>
    <w:p w:rsidR="0022328C" w:rsidRPr="00EA263B" w:rsidRDefault="0022328C">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328C" w:rsidRPr="00EA263B">
        <w:tc>
          <w:tcPr>
            <w:tcW w:w="4677" w:type="dxa"/>
            <w:tcBorders>
              <w:top w:val="nil"/>
              <w:left w:val="nil"/>
              <w:bottom w:val="nil"/>
              <w:right w:val="nil"/>
            </w:tcBorders>
          </w:tcPr>
          <w:p w:rsidR="0022328C" w:rsidRPr="00EA263B" w:rsidRDefault="0022328C">
            <w:pPr>
              <w:pStyle w:val="ConsPlusNormal"/>
              <w:rPr>
                <w:rFonts w:ascii="Times New Roman" w:hAnsi="Times New Roman" w:cs="Times New Roman"/>
                <w:sz w:val="28"/>
                <w:szCs w:val="28"/>
              </w:rPr>
            </w:pPr>
            <w:r w:rsidRPr="00EA263B">
              <w:rPr>
                <w:rFonts w:ascii="Times New Roman" w:hAnsi="Times New Roman" w:cs="Times New Roman"/>
                <w:sz w:val="28"/>
                <w:szCs w:val="28"/>
              </w:rPr>
              <w:t>23 июня 2016 года</w:t>
            </w:r>
          </w:p>
        </w:tc>
        <w:tc>
          <w:tcPr>
            <w:tcW w:w="4677" w:type="dxa"/>
            <w:tcBorders>
              <w:top w:val="nil"/>
              <w:left w:val="nil"/>
              <w:bottom w:val="nil"/>
              <w:right w:val="nil"/>
            </w:tcBorders>
          </w:tcPr>
          <w:p w:rsidR="0022328C" w:rsidRPr="00EA263B" w:rsidRDefault="0022328C">
            <w:pPr>
              <w:pStyle w:val="ConsPlusNormal"/>
              <w:jc w:val="right"/>
              <w:rPr>
                <w:rFonts w:ascii="Times New Roman" w:hAnsi="Times New Roman" w:cs="Times New Roman"/>
                <w:sz w:val="28"/>
                <w:szCs w:val="28"/>
              </w:rPr>
            </w:pPr>
            <w:r w:rsidRPr="00EA263B">
              <w:rPr>
                <w:rFonts w:ascii="Times New Roman" w:hAnsi="Times New Roman" w:cs="Times New Roman"/>
                <w:sz w:val="28"/>
                <w:szCs w:val="28"/>
              </w:rPr>
              <w:t>N 183-ФЗ</w:t>
            </w:r>
          </w:p>
        </w:tc>
      </w:tr>
    </w:tbl>
    <w:p w:rsidR="0022328C" w:rsidRPr="00EA263B" w:rsidRDefault="0022328C">
      <w:pPr>
        <w:pStyle w:val="ConsPlusNormal"/>
        <w:pBdr>
          <w:top w:val="single" w:sz="6" w:space="0" w:color="auto"/>
        </w:pBdr>
        <w:spacing w:before="100" w:after="100"/>
        <w:jc w:val="both"/>
        <w:rPr>
          <w:rFonts w:ascii="Times New Roman" w:hAnsi="Times New Roman" w:cs="Times New Roman"/>
          <w:sz w:val="28"/>
          <w:szCs w:val="28"/>
        </w:rPr>
      </w:pPr>
    </w:p>
    <w:p w:rsidR="0022328C" w:rsidRPr="00EA263B" w:rsidRDefault="0022328C">
      <w:pPr>
        <w:pStyle w:val="ConsPlusNormal"/>
        <w:jc w:val="both"/>
        <w:rPr>
          <w:rFonts w:ascii="Times New Roman" w:hAnsi="Times New Roman" w:cs="Times New Roman"/>
          <w:sz w:val="28"/>
          <w:szCs w:val="28"/>
        </w:rPr>
      </w:pPr>
    </w:p>
    <w:p w:rsidR="0022328C" w:rsidRPr="00EA263B" w:rsidRDefault="0022328C">
      <w:pPr>
        <w:pStyle w:val="ConsPlusTitle"/>
        <w:jc w:val="center"/>
        <w:rPr>
          <w:rFonts w:ascii="Times New Roman" w:hAnsi="Times New Roman" w:cs="Times New Roman"/>
          <w:sz w:val="28"/>
          <w:szCs w:val="28"/>
        </w:rPr>
      </w:pPr>
      <w:r w:rsidRPr="00EA263B">
        <w:rPr>
          <w:rFonts w:ascii="Times New Roman" w:hAnsi="Times New Roman" w:cs="Times New Roman"/>
          <w:sz w:val="28"/>
          <w:szCs w:val="28"/>
        </w:rPr>
        <w:t>РОССИЙСКАЯ ФЕДЕРАЦИЯ</w:t>
      </w:r>
    </w:p>
    <w:p w:rsidR="0022328C" w:rsidRPr="00EA263B" w:rsidRDefault="0022328C">
      <w:pPr>
        <w:pStyle w:val="ConsPlusTitle"/>
        <w:jc w:val="center"/>
        <w:rPr>
          <w:rFonts w:ascii="Times New Roman" w:hAnsi="Times New Roman" w:cs="Times New Roman"/>
          <w:sz w:val="28"/>
          <w:szCs w:val="28"/>
        </w:rPr>
      </w:pPr>
    </w:p>
    <w:p w:rsidR="0022328C" w:rsidRPr="00EA263B" w:rsidRDefault="0022328C">
      <w:pPr>
        <w:pStyle w:val="ConsPlusTitle"/>
        <w:jc w:val="center"/>
        <w:rPr>
          <w:rFonts w:ascii="Times New Roman" w:hAnsi="Times New Roman" w:cs="Times New Roman"/>
          <w:sz w:val="28"/>
          <w:szCs w:val="28"/>
        </w:rPr>
      </w:pPr>
      <w:r w:rsidRPr="00EA263B">
        <w:rPr>
          <w:rFonts w:ascii="Times New Roman" w:hAnsi="Times New Roman" w:cs="Times New Roman"/>
          <w:sz w:val="28"/>
          <w:szCs w:val="28"/>
        </w:rPr>
        <w:t>ФЕДЕРАЛЬНЫЙ ЗАКОН</w:t>
      </w:r>
    </w:p>
    <w:p w:rsidR="0022328C" w:rsidRPr="00EA263B" w:rsidRDefault="0022328C">
      <w:pPr>
        <w:pStyle w:val="ConsPlusTitle"/>
        <w:jc w:val="center"/>
        <w:rPr>
          <w:rFonts w:ascii="Times New Roman" w:hAnsi="Times New Roman" w:cs="Times New Roman"/>
          <w:sz w:val="28"/>
          <w:szCs w:val="28"/>
        </w:rPr>
      </w:pPr>
    </w:p>
    <w:p w:rsidR="0022328C" w:rsidRPr="00EA263B" w:rsidRDefault="0022328C">
      <w:pPr>
        <w:pStyle w:val="ConsPlusTitle"/>
        <w:jc w:val="center"/>
        <w:rPr>
          <w:rFonts w:ascii="Times New Roman" w:hAnsi="Times New Roman" w:cs="Times New Roman"/>
          <w:sz w:val="28"/>
          <w:szCs w:val="28"/>
        </w:rPr>
      </w:pPr>
      <w:r w:rsidRPr="00EA263B">
        <w:rPr>
          <w:rFonts w:ascii="Times New Roman" w:hAnsi="Times New Roman" w:cs="Times New Roman"/>
          <w:sz w:val="28"/>
          <w:szCs w:val="28"/>
        </w:rPr>
        <w:t>ОБ ОБЩИХ ПРИНЦИПАХ</w:t>
      </w:r>
    </w:p>
    <w:p w:rsidR="0022328C" w:rsidRPr="00EA263B" w:rsidRDefault="0022328C">
      <w:pPr>
        <w:pStyle w:val="ConsPlusTitle"/>
        <w:jc w:val="center"/>
        <w:rPr>
          <w:rFonts w:ascii="Times New Roman" w:hAnsi="Times New Roman" w:cs="Times New Roman"/>
          <w:sz w:val="28"/>
          <w:szCs w:val="28"/>
        </w:rPr>
      </w:pPr>
      <w:r w:rsidRPr="00EA263B">
        <w:rPr>
          <w:rFonts w:ascii="Times New Roman" w:hAnsi="Times New Roman" w:cs="Times New Roman"/>
          <w:sz w:val="28"/>
          <w:szCs w:val="28"/>
        </w:rPr>
        <w:t>ОРГАНИЗАЦИИ И ДЕЯТЕЛЬНОСТИ ОБЩЕСТВЕННЫХ ПАЛАТ СУБЪЕКТОВ</w:t>
      </w:r>
    </w:p>
    <w:p w:rsidR="0022328C" w:rsidRPr="00EA263B" w:rsidRDefault="0022328C">
      <w:pPr>
        <w:pStyle w:val="ConsPlusTitle"/>
        <w:jc w:val="center"/>
        <w:rPr>
          <w:rFonts w:ascii="Times New Roman" w:hAnsi="Times New Roman" w:cs="Times New Roman"/>
          <w:sz w:val="28"/>
          <w:szCs w:val="28"/>
        </w:rPr>
      </w:pPr>
      <w:r w:rsidRPr="00EA263B">
        <w:rPr>
          <w:rFonts w:ascii="Times New Roman" w:hAnsi="Times New Roman" w:cs="Times New Roman"/>
          <w:sz w:val="28"/>
          <w:szCs w:val="28"/>
        </w:rPr>
        <w:t>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jc w:val="right"/>
        <w:rPr>
          <w:rFonts w:ascii="Times New Roman" w:hAnsi="Times New Roman" w:cs="Times New Roman"/>
          <w:sz w:val="28"/>
          <w:szCs w:val="28"/>
        </w:rPr>
      </w:pPr>
      <w:r w:rsidRPr="00EA263B">
        <w:rPr>
          <w:rFonts w:ascii="Times New Roman" w:hAnsi="Times New Roman" w:cs="Times New Roman"/>
          <w:sz w:val="28"/>
          <w:szCs w:val="28"/>
        </w:rPr>
        <w:t>Принят</w:t>
      </w:r>
    </w:p>
    <w:p w:rsidR="0022328C" w:rsidRPr="00EA263B" w:rsidRDefault="0022328C">
      <w:pPr>
        <w:pStyle w:val="ConsPlusNormal"/>
        <w:jc w:val="right"/>
        <w:rPr>
          <w:rFonts w:ascii="Times New Roman" w:hAnsi="Times New Roman" w:cs="Times New Roman"/>
          <w:sz w:val="28"/>
          <w:szCs w:val="28"/>
        </w:rPr>
      </w:pPr>
      <w:r w:rsidRPr="00EA263B">
        <w:rPr>
          <w:rFonts w:ascii="Times New Roman" w:hAnsi="Times New Roman" w:cs="Times New Roman"/>
          <w:sz w:val="28"/>
          <w:szCs w:val="28"/>
        </w:rPr>
        <w:t>Государственной Думой</w:t>
      </w:r>
    </w:p>
    <w:p w:rsidR="0022328C" w:rsidRPr="00EA263B" w:rsidRDefault="0022328C">
      <w:pPr>
        <w:pStyle w:val="ConsPlusNormal"/>
        <w:jc w:val="right"/>
        <w:rPr>
          <w:rFonts w:ascii="Times New Roman" w:hAnsi="Times New Roman" w:cs="Times New Roman"/>
          <w:sz w:val="28"/>
          <w:szCs w:val="28"/>
        </w:rPr>
      </w:pPr>
      <w:r w:rsidRPr="00EA263B">
        <w:rPr>
          <w:rFonts w:ascii="Times New Roman" w:hAnsi="Times New Roman" w:cs="Times New Roman"/>
          <w:sz w:val="28"/>
          <w:szCs w:val="28"/>
        </w:rPr>
        <w:t>10 июня 2016 года</w:t>
      </w:r>
    </w:p>
    <w:p w:rsidR="0022328C" w:rsidRPr="00EA263B" w:rsidRDefault="0022328C">
      <w:pPr>
        <w:pStyle w:val="ConsPlusNormal"/>
        <w:jc w:val="right"/>
        <w:rPr>
          <w:rFonts w:ascii="Times New Roman" w:hAnsi="Times New Roman" w:cs="Times New Roman"/>
          <w:sz w:val="28"/>
          <w:szCs w:val="28"/>
        </w:rPr>
      </w:pPr>
    </w:p>
    <w:p w:rsidR="0022328C" w:rsidRPr="00EA263B" w:rsidRDefault="0022328C">
      <w:pPr>
        <w:pStyle w:val="ConsPlusNormal"/>
        <w:jc w:val="right"/>
        <w:rPr>
          <w:rFonts w:ascii="Times New Roman" w:hAnsi="Times New Roman" w:cs="Times New Roman"/>
          <w:sz w:val="28"/>
          <w:szCs w:val="28"/>
        </w:rPr>
      </w:pPr>
      <w:r w:rsidRPr="00EA263B">
        <w:rPr>
          <w:rFonts w:ascii="Times New Roman" w:hAnsi="Times New Roman" w:cs="Times New Roman"/>
          <w:sz w:val="28"/>
          <w:szCs w:val="28"/>
        </w:rPr>
        <w:t>Одобрен</w:t>
      </w:r>
    </w:p>
    <w:p w:rsidR="0022328C" w:rsidRPr="00EA263B" w:rsidRDefault="0022328C">
      <w:pPr>
        <w:pStyle w:val="ConsPlusNormal"/>
        <w:jc w:val="right"/>
        <w:rPr>
          <w:rFonts w:ascii="Times New Roman" w:hAnsi="Times New Roman" w:cs="Times New Roman"/>
          <w:sz w:val="28"/>
          <w:szCs w:val="28"/>
        </w:rPr>
      </w:pPr>
      <w:r w:rsidRPr="00EA263B">
        <w:rPr>
          <w:rFonts w:ascii="Times New Roman" w:hAnsi="Times New Roman" w:cs="Times New Roman"/>
          <w:sz w:val="28"/>
          <w:szCs w:val="28"/>
        </w:rPr>
        <w:t>Советом Федерации</w:t>
      </w:r>
    </w:p>
    <w:p w:rsidR="0022328C" w:rsidRPr="00EA263B" w:rsidRDefault="0022328C">
      <w:pPr>
        <w:pStyle w:val="ConsPlusNormal"/>
        <w:jc w:val="right"/>
        <w:rPr>
          <w:rFonts w:ascii="Times New Roman" w:hAnsi="Times New Roman" w:cs="Times New Roman"/>
          <w:sz w:val="28"/>
          <w:szCs w:val="28"/>
        </w:rPr>
      </w:pPr>
      <w:r w:rsidRPr="00EA263B">
        <w:rPr>
          <w:rFonts w:ascii="Times New Roman" w:hAnsi="Times New Roman" w:cs="Times New Roman"/>
          <w:sz w:val="28"/>
          <w:szCs w:val="28"/>
        </w:rPr>
        <w:t>15 июня 2016 года</w:t>
      </w:r>
    </w:p>
    <w:p w:rsidR="0022328C" w:rsidRPr="00EA263B" w:rsidRDefault="0022328C">
      <w:pPr>
        <w:pStyle w:val="ConsPlusNormal"/>
        <w:jc w:val="right"/>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Статья 1. Общие положения</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 xml:space="preserve">1. Общественная палата субъекта Российской Федерации (далее - Общественная палата) обеспечивает взаимодействие граждан Российской Федерации, проживающих на территории субъекта Российской Федерации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субъекта Российской Федерации (далее - некоммерческие организации), с территориальными органами федеральных органов исполнительной власти, органами государственной власти субъекта Российской Федерации и органами местного самоуправления, находящимися на территории субъекта Российской Федерации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w:t>
      </w:r>
      <w:r w:rsidRPr="00EA263B">
        <w:rPr>
          <w:rFonts w:ascii="Times New Roman" w:hAnsi="Times New Roman" w:cs="Times New Roman"/>
          <w:sz w:val="28"/>
          <w:szCs w:val="28"/>
        </w:rPr>
        <w:lastRenderedPageBreak/>
        <w:t>территории субъекта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2. Общественная палата формируется на основе добровольного участия в ее деятельности граждан и некоммерческих организаций.</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3. Наименование "Общественная палата" с полным наименованием субъекта Российской Федерации не может быть использовано в наименованиях органов государственной власти субъекта Российской Федерации, органов местного самоуправления, а также в наименованиях организаций.</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4. Наименование Общественной палаты устанавливается законом субъекта Российской Федерации с учетом исторических, национальных и иных традиций субъекта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5. Общественная палата не является юридическим лицом.</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bookmarkStart w:id="0" w:name="P28"/>
      <w:bookmarkEnd w:id="0"/>
      <w:r w:rsidRPr="00EA263B">
        <w:rPr>
          <w:rFonts w:ascii="Times New Roman" w:hAnsi="Times New Roman" w:cs="Times New Roman"/>
          <w:sz w:val="28"/>
          <w:szCs w:val="28"/>
        </w:rPr>
        <w:t>Статья 2. Цели и задачи Общественной палаты</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субъекта Российской Федерации и органов местного самоуправления для решения наиболее важных вопросов экономического и социального развития субъекта Российской Федерации, защиты прав и свобод граждан, развития демократических институтов путем:</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 привлечения граждан и некоммерческих организаций;</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3) выработки рекомендаций органам государственной власти субъекта Российской Федерации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субъекте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законодательных (представительных) и исполнительных органах государственной власти субъекта Российской Федерации, находящимися на территории субъекта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законодательных (представительных) и исполнительных органах государственной власти субъекта Российской Федерации, находящимся на территории субъекта Российской Федерации, некоммерческим организациям, деятельность которых направлена на развитие гражданского общества в субъекте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Статья 3. Правовая основа деятельности Общественной палаты</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 xml:space="preserve">Общественная палата осуществляет свою деятельность на основе </w:t>
      </w:r>
      <w:hyperlink r:id="rId4" w:history="1">
        <w:r w:rsidRPr="00EA263B">
          <w:rPr>
            <w:rFonts w:ascii="Times New Roman" w:hAnsi="Times New Roman" w:cs="Times New Roman"/>
            <w:sz w:val="28"/>
            <w:szCs w:val="28"/>
          </w:rPr>
          <w:t>Конституции</w:t>
        </w:r>
      </w:hyperlink>
      <w:r w:rsidRPr="00EA263B">
        <w:rPr>
          <w:rFonts w:ascii="Times New Roman" w:hAnsi="Times New Roman" w:cs="Times New Roman"/>
          <w:sz w:val="28"/>
          <w:szCs w:val="28"/>
        </w:rPr>
        <w:t xml:space="preserve"> Российской Федерации, федеральных конституционных законов, настоящего Федерального закона, других федеральных законов, иных нормативных правовых актов Российской Федерации, конституции (устава) субъекта Российской Федерации, законов и иных нормативных правовых актов субъекта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Статья 4. Принципы формирования и деятельности Общественной палаты</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Общественная палата формируется и осуществляет свою деятельность в соответствии с принципами: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 приоритета прав и законных интересов человека и гражданина;</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2) законности;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3) равенства прав институтов гражданского общества;</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4) самоуправления;</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5) независимости;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6) открытости и гласности.</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Статья 5. Регламент Общественной палаты субъекта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 Общественная палата утверждает Регламент Общественной палаты субъекта Российской Федерации (далее - Регламент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2. Регламентом Общественной палаты устанавливаются:</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 порядок участия членов Общественной палаты в ее деятельности;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2) сроки и порядок проведения заседаний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3) состав, полномочия и порядок деятельности совета Общественной палаты субъекта Российской Федерации (далее - совет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4) полномочия и порядок деятельности председателя Общественной палаты субъекта Российской Федерации (далее - председатель Общественной палаты) и заместителя (заместителей) председателя Общественной палаты субъекта Российской Федерации (далее - заместитель (заместители) председателя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5) порядок формирования и деятельности комиссий и рабочих групп Общественной палаты, а также порядок избрания и полномочия их руководителей в случае, если наличие комиссий и рабочих групп Общественной палаты предусмотрено законом субъекта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6) порядок прекращения и приостановления полномочий членов Общественной палаты в соответствии с настоящим Федеральным законом;</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7) порядок деятельности аппарата Общественной палаты субъекта Российской Федерации (далее - аппарат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8) формы и порядок принятия решений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 xml:space="preserve">9) порядок привлечения к работе Общественной палаты граждан, а также </w:t>
      </w:r>
      <w:r w:rsidRPr="00EA263B">
        <w:rPr>
          <w:rFonts w:ascii="Times New Roman" w:hAnsi="Times New Roman" w:cs="Times New Roman"/>
          <w:sz w:val="28"/>
          <w:szCs w:val="28"/>
        </w:rPr>
        <w:lastRenderedPageBreak/>
        <w:t>некоммерческих организаций, представители которых не вошли в ее состав, и формы их взаимодействия с Общественной палатой;</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10) иные вопросы внутренней организации и порядка деятельности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bookmarkStart w:id="1" w:name="_GoBack"/>
      <w:r w:rsidRPr="00EA263B">
        <w:rPr>
          <w:rFonts w:ascii="Times New Roman" w:hAnsi="Times New Roman" w:cs="Times New Roman"/>
          <w:sz w:val="28"/>
          <w:szCs w:val="28"/>
        </w:rPr>
        <w:t xml:space="preserve">Статья 6. Кодекс этики членов Общественной палаты субъекта </w:t>
      </w:r>
      <w:bookmarkEnd w:id="1"/>
      <w:r w:rsidRPr="00EA263B">
        <w:rPr>
          <w:rFonts w:ascii="Times New Roman" w:hAnsi="Times New Roman" w:cs="Times New Roman"/>
          <w:sz w:val="28"/>
          <w:szCs w:val="28"/>
        </w:rPr>
        <w:t>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Совет Общественной палаты разрабатывает и представляет на утверждение Общественной палаты Кодекс этики членов Общественной палаты субъекта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Статья 7. Член Общественной палаты</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 Членом Общественной палаты может быть гражданин, достигший возраста восемнадцати лет.</w:t>
      </w:r>
    </w:p>
    <w:p w:rsidR="0022328C" w:rsidRPr="00EA263B" w:rsidRDefault="0022328C">
      <w:pPr>
        <w:pStyle w:val="ConsPlusNormal"/>
        <w:ind w:firstLine="540"/>
        <w:jc w:val="both"/>
        <w:rPr>
          <w:rFonts w:ascii="Times New Roman" w:hAnsi="Times New Roman" w:cs="Times New Roman"/>
          <w:sz w:val="28"/>
          <w:szCs w:val="28"/>
        </w:rPr>
      </w:pPr>
      <w:bookmarkStart w:id="2" w:name="P74"/>
      <w:bookmarkEnd w:id="2"/>
      <w:r w:rsidRPr="00EA263B">
        <w:rPr>
          <w:rFonts w:ascii="Times New Roman" w:hAnsi="Times New Roman" w:cs="Times New Roman"/>
          <w:sz w:val="28"/>
          <w:szCs w:val="28"/>
        </w:rPr>
        <w:t>2. Членами Общественной палаты не могут быть:</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2) лица, признанные на основании решения суда недееспособными или ограниченно дееспособными;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3) лица, имеющие непогашенную или неснятую судимость;</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 xml:space="preserve">5) лица, членство которых в Общественной палате ранее было прекращено на основании </w:t>
      </w:r>
      <w:hyperlink w:anchor="P144" w:history="1">
        <w:r w:rsidRPr="00EA263B">
          <w:rPr>
            <w:rFonts w:ascii="Times New Roman" w:hAnsi="Times New Roman" w:cs="Times New Roman"/>
            <w:sz w:val="28"/>
            <w:szCs w:val="28"/>
          </w:rPr>
          <w:t>пункта 4 части 1 статьи 10</w:t>
        </w:r>
      </w:hyperlink>
      <w:r w:rsidRPr="00EA263B">
        <w:rPr>
          <w:rFonts w:ascii="Times New Roman" w:hAnsi="Times New Roman" w:cs="Times New Roman"/>
          <w:sz w:val="28"/>
          <w:szCs w:val="28"/>
        </w:rP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3. Члены Общественной палаты осуществляют свою деятельность на общественных началах.</w:t>
      </w:r>
    </w:p>
    <w:p w:rsidR="0022328C" w:rsidRPr="00EA263B" w:rsidRDefault="0022328C">
      <w:pPr>
        <w:pStyle w:val="ConsPlusNormal"/>
        <w:ind w:firstLine="540"/>
        <w:jc w:val="both"/>
        <w:rPr>
          <w:rFonts w:ascii="Times New Roman" w:hAnsi="Times New Roman" w:cs="Times New Roman"/>
          <w:sz w:val="28"/>
          <w:szCs w:val="28"/>
        </w:rPr>
      </w:pPr>
      <w:bookmarkStart w:id="3" w:name="P81"/>
      <w:bookmarkEnd w:id="3"/>
      <w:r w:rsidRPr="00EA263B">
        <w:rPr>
          <w:rFonts w:ascii="Times New Roman" w:hAnsi="Times New Roman" w:cs="Times New Roman"/>
          <w:sz w:val="28"/>
          <w:szCs w:val="28"/>
        </w:rPr>
        <w:t xml:space="preserve">4. Член Общественной палаты приостанавливает членство в </w:t>
      </w:r>
      <w:r w:rsidRPr="00EA263B">
        <w:rPr>
          <w:rFonts w:ascii="Times New Roman" w:hAnsi="Times New Roman" w:cs="Times New Roman"/>
          <w:sz w:val="28"/>
          <w:szCs w:val="28"/>
        </w:rPr>
        <w:lastRenderedPageBreak/>
        <w:t>политической партии на срок осуществления своих полномочий.</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5. Объединение членов Общественной палаты по принципу национальной, религиозной, региональной или партийной принадлежности не допускается.</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6. Члены Общественной палаты при осуществлении своих полномочий не связаны решениями некоммерческих организаций.</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7. Отзыв члена Общественной палаты не допускается.</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законом субъекта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Статья 8. Состав и порядок формирования Общественной палаты</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bookmarkStart w:id="4" w:name="P89"/>
      <w:bookmarkEnd w:id="4"/>
      <w:r w:rsidRPr="00EA263B">
        <w:rPr>
          <w:rFonts w:ascii="Times New Roman" w:hAnsi="Times New Roman" w:cs="Times New Roman"/>
          <w:sz w:val="28"/>
          <w:szCs w:val="28"/>
        </w:rPr>
        <w:t>1. Порядок и сроки формирования Общественной палаты устанавливаются законом субъекта Российской Федерации с учетом положений настоящей статьи.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2. Количественный состав Общественной палаты определяется законом субъекта Российской Федерации и не может быть менее чем двадцать один человек и более чем сто два человека.</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3. Правом на выдвижение кандидатов в члены Общественной палаты обладают некоммерческие организации.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 xml:space="preserve">4. К выдвижению кандидатов в члены Общественной палаты не допускаются некоммерческие организации, которые в соответствии с Федеральным </w:t>
      </w:r>
      <w:hyperlink r:id="rId5" w:history="1">
        <w:r w:rsidRPr="00EA263B">
          <w:rPr>
            <w:rFonts w:ascii="Times New Roman" w:hAnsi="Times New Roman" w:cs="Times New Roman"/>
            <w:sz w:val="28"/>
            <w:szCs w:val="28"/>
          </w:rPr>
          <w:t>законом</w:t>
        </w:r>
      </w:hyperlink>
      <w:r w:rsidRPr="00EA263B">
        <w:rPr>
          <w:rFonts w:ascii="Times New Roman" w:hAnsi="Times New Roman" w:cs="Times New Roman"/>
          <w:sz w:val="28"/>
          <w:szCs w:val="28"/>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5.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6.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субъекта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7. Одна треть состава Общественной палаты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представлению зарегистрированных на территории субъекта Российской Федерации структурных подразделений общероссийских и межрегиональных общественных объединений.</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lastRenderedPageBreak/>
        <w:t>8. Одна треть состава Общественной палаты утверждается законодательным (представительным) органом государственной власти субъекта Российской Федерации по представлению зарегистрированных на территории субъекта Российской Федерации некоммерческих организаций, в том числе региональных общественных объединений.</w:t>
      </w:r>
    </w:p>
    <w:p w:rsidR="0022328C" w:rsidRPr="00EA263B" w:rsidRDefault="0022328C">
      <w:pPr>
        <w:pStyle w:val="ConsPlusNormal"/>
        <w:ind w:firstLine="540"/>
        <w:jc w:val="both"/>
        <w:rPr>
          <w:rFonts w:ascii="Times New Roman" w:hAnsi="Times New Roman" w:cs="Times New Roman"/>
          <w:sz w:val="28"/>
          <w:szCs w:val="28"/>
        </w:rPr>
      </w:pPr>
      <w:bookmarkStart w:id="5" w:name="P97"/>
      <w:bookmarkEnd w:id="5"/>
      <w:r w:rsidRPr="00EA263B">
        <w:rPr>
          <w:rFonts w:ascii="Times New Roman" w:hAnsi="Times New Roman" w:cs="Times New Roman"/>
          <w:sz w:val="28"/>
          <w:szCs w:val="28"/>
        </w:rPr>
        <w:t>9. Члены Общественной палаты, утвержденные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члены Общественной палаты, утвержденные законодательным (представительным) органом государственной власти субъекта Российской Федерации,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субъекта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10. Общественная палата является правомочной, если в ее состав вошло более трех четвертых установленного законом субъекта Российской Федерации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 xml:space="preserve">12. Не позднее чем за три месяца до истечения срока полномочий членов Общественной палаты законодательный (представительный) орган государственной власти субъекта Российской Федерации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w:t>
      </w:r>
      <w:hyperlink w:anchor="P89" w:history="1">
        <w:r w:rsidRPr="00EA263B">
          <w:rPr>
            <w:rFonts w:ascii="Times New Roman" w:hAnsi="Times New Roman" w:cs="Times New Roman"/>
            <w:sz w:val="28"/>
            <w:szCs w:val="28"/>
          </w:rPr>
          <w:t>частями 1</w:t>
        </w:r>
      </w:hyperlink>
      <w:r w:rsidRPr="00EA263B">
        <w:rPr>
          <w:rFonts w:ascii="Times New Roman" w:hAnsi="Times New Roman" w:cs="Times New Roman"/>
          <w:sz w:val="28"/>
          <w:szCs w:val="28"/>
        </w:rPr>
        <w:t xml:space="preserve"> - </w:t>
      </w:r>
      <w:hyperlink w:anchor="P97" w:history="1">
        <w:r w:rsidRPr="00EA263B">
          <w:rPr>
            <w:rFonts w:ascii="Times New Roman" w:hAnsi="Times New Roman" w:cs="Times New Roman"/>
            <w:sz w:val="28"/>
            <w:szCs w:val="28"/>
          </w:rPr>
          <w:t>9</w:t>
        </w:r>
      </w:hyperlink>
      <w:r w:rsidRPr="00EA263B">
        <w:rPr>
          <w:rFonts w:ascii="Times New Roman" w:hAnsi="Times New Roman" w:cs="Times New Roman"/>
          <w:sz w:val="28"/>
          <w:szCs w:val="28"/>
        </w:rPr>
        <w:t xml:space="preserve"> настоящей статьи.</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Статья 9. Органы Общественной палаты</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 Органами Общественной палаты являются:</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 совет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2) председатель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3) комиссии Общественной палаты в случае, если их наличие предусмотрено законом субъекта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2. К исключительной компетенции Общественной палаты относится решение следующих вопросов:</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 утверждение Регламента Общественной палаты и внесение в него изменений;</w:t>
      </w:r>
    </w:p>
    <w:p w:rsidR="0022328C" w:rsidRPr="00EA263B" w:rsidRDefault="0022328C">
      <w:pPr>
        <w:pStyle w:val="ConsPlusNormal"/>
        <w:ind w:firstLine="540"/>
        <w:jc w:val="both"/>
        <w:rPr>
          <w:rFonts w:ascii="Times New Roman" w:hAnsi="Times New Roman" w:cs="Times New Roman"/>
          <w:sz w:val="28"/>
          <w:szCs w:val="28"/>
        </w:rPr>
      </w:pPr>
      <w:bookmarkStart w:id="6" w:name="P110"/>
      <w:bookmarkEnd w:id="6"/>
      <w:r w:rsidRPr="00EA263B">
        <w:rPr>
          <w:rFonts w:ascii="Times New Roman" w:hAnsi="Times New Roman" w:cs="Times New Roman"/>
          <w:sz w:val="28"/>
          <w:szCs w:val="28"/>
        </w:rPr>
        <w:t>2) избрание председателя Общественной палаты и заместителя (заместителей) председателя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 xml:space="preserve">3) утверждение количества комиссий и рабочих групп Общественной </w:t>
      </w:r>
      <w:r w:rsidRPr="00EA263B">
        <w:rPr>
          <w:rFonts w:ascii="Times New Roman" w:hAnsi="Times New Roman" w:cs="Times New Roman"/>
          <w:sz w:val="28"/>
          <w:szCs w:val="28"/>
        </w:rPr>
        <w:lastRenderedPageBreak/>
        <w:t>палаты, их наименований и определение направлений их деятельности в случае, если наличие комиссий и рабочих групп предусмотрено законом субъекта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bookmarkStart w:id="7" w:name="P112"/>
      <w:bookmarkEnd w:id="7"/>
      <w:r w:rsidRPr="00EA263B">
        <w:rPr>
          <w:rFonts w:ascii="Times New Roman" w:hAnsi="Times New Roman" w:cs="Times New Roman"/>
          <w:sz w:val="28"/>
          <w:szCs w:val="28"/>
        </w:rPr>
        <w:t>4) избрание председателей комиссий Общественной палаты и их заместителей в случае, если наличие комиссий предусмотрено законом субъекта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 xml:space="preserve">4. Вопросы, указанные в </w:t>
      </w:r>
      <w:hyperlink w:anchor="P110" w:history="1">
        <w:r w:rsidRPr="00EA263B">
          <w:rPr>
            <w:rFonts w:ascii="Times New Roman" w:hAnsi="Times New Roman" w:cs="Times New Roman"/>
            <w:sz w:val="28"/>
            <w:szCs w:val="28"/>
          </w:rPr>
          <w:t>пунктах 2</w:t>
        </w:r>
      </w:hyperlink>
      <w:r w:rsidRPr="00EA263B">
        <w:rPr>
          <w:rFonts w:ascii="Times New Roman" w:hAnsi="Times New Roman" w:cs="Times New Roman"/>
          <w:sz w:val="28"/>
          <w:szCs w:val="28"/>
        </w:rPr>
        <w:t xml:space="preserve"> - </w:t>
      </w:r>
      <w:hyperlink w:anchor="P112" w:history="1">
        <w:r w:rsidRPr="00EA263B">
          <w:rPr>
            <w:rFonts w:ascii="Times New Roman" w:hAnsi="Times New Roman" w:cs="Times New Roman"/>
            <w:sz w:val="28"/>
            <w:szCs w:val="28"/>
          </w:rPr>
          <w:t>4 части 2</w:t>
        </w:r>
      </w:hyperlink>
      <w:r w:rsidRPr="00EA263B">
        <w:rPr>
          <w:rFonts w:ascii="Times New Roman" w:hAnsi="Times New Roman" w:cs="Times New Roman"/>
          <w:sz w:val="28"/>
          <w:szCs w:val="28"/>
        </w:rPr>
        <w:t xml:space="preserve"> настоящей статьи, должны быть рассмотрены на первом заседании Общественной палаты, образованной в правомочном составе.</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в случае, если наличие комиссий Общественной палаты предусмотрено законом субъекта Российской Федерации,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6. Совет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 утверждает план работы Общественной палаты на год и вносит в него изменения;</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2) принимает решение о проведении внеочередного заседания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3) определяет дату проведения и утверждает проект повестки дня заседания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4) вносит в порядке, установленном законом субъекта Российской Федерации, предложение по кандидатуре на должность руководителя аппарата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6) направляет запросы Общественной палаты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7) разрабатывает и представляет на утверждение Общественной палаты Кодекс этики;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в случае, если наличие </w:t>
      </w:r>
      <w:r w:rsidRPr="00EA263B">
        <w:rPr>
          <w:rFonts w:ascii="Times New Roman" w:hAnsi="Times New Roman" w:cs="Times New Roman"/>
          <w:sz w:val="28"/>
          <w:szCs w:val="28"/>
        </w:rPr>
        <w:lastRenderedPageBreak/>
        <w:t>комиссий и рабочих групп предусмотрено законом субъекта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9) вносит предложения по изменению Регламента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10) осуществляет иные полномочия в соответствии с законодательством субъекта Российской Федерации и Регламентом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7. Председатель Общественной палаты избирается из числа членов Общественной палаты открытым голосованием.</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8. Председатель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 организует работу совета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2) определяет обязанности заместителя (заместителей) председателя Общественной палаты по согласованию с советом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4) выступает с предложением о проведении внеочередного заседания совета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6) осуществляет общее руководство деятельностью аппарата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7) осуществляет иные полномочия в соответствии с законодательством субъекта Российской Федерации и Регламентом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9. В случае, если наличие комиссий Общественной палаты предусмотрено законом субъекта Российской Федерации, в состав комиссий Общественной палаты входят члены Общественной палаты. В случае, если наличие рабочих групп Общественной палаты предусмотрено законом субъекта Российской Федерации,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Статья 10. Прекращение и приостановление полномочий члена Общественной палаты</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 Полномочия члена Общественной палаты прекращаются в порядке, предусмотренном Регламентом Общественной палаты, в случае:</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 истечения срока его полномочий;</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2) подачи им заявления о выходе из состава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3) неспособности его в течение длительного времени по состоянию здоровья участвовать в работе Общественной палаты;</w:t>
      </w:r>
    </w:p>
    <w:p w:rsidR="0022328C" w:rsidRPr="00EA263B" w:rsidRDefault="0022328C">
      <w:pPr>
        <w:pStyle w:val="ConsPlusNormal"/>
        <w:ind w:firstLine="540"/>
        <w:jc w:val="both"/>
        <w:rPr>
          <w:rFonts w:ascii="Times New Roman" w:hAnsi="Times New Roman" w:cs="Times New Roman"/>
          <w:sz w:val="28"/>
          <w:szCs w:val="28"/>
        </w:rPr>
      </w:pPr>
      <w:bookmarkStart w:id="8" w:name="P144"/>
      <w:bookmarkEnd w:id="8"/>
      <w:r w:rsidRPr="00EA263B">
        <w:rPr>
          <w:rFonts w:ascii="Times New Roman" w:hAnsi="Times New Roman" w:cs="Times New Roman"/>
          <w:sz w:val="28"/>
          <w:szCs w:val="28"/>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5) смерти члена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 xml:space="preserve">6) систематического в соответствии с Регламентом Общественной палаты </w:t>
      </w:r>
      <w:r w:rsidRPr="00EA263B">
        <w:rPr>
          <w:rFonts w:ascii="Times New Roman" w:hAnsi="Times New Roman" w:cs="Times New Roman"/>
          <w:sz w:val="28"/>
          <w:szCs w:val="28"/>
        </w:rPr>
        <w:lastRenderedPageBreak/>
        <w:t>неучастия без уважительных причин в заседаниях Общественной палаты, работе ее органов;</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 xml:space="preserve">7) выявления обстоятельств, не совместимых в соответствии с </w:t>
      </w:r>
      <w:hyperlink w:anchor="P74" w:history="1">
        <w:r w:rsidRPr="00EA263B">
          <w:rPr>
            <w:rFonts w:ascii="Times New Roman" w:hAnsi="Times New Roman" w:cs="Times New Roman"/>
            <w:sz w:val="28"/>
            <w:szCs w:val="28"/>
          </w:rPr>
          <w:t>частью 2 статьи 7</w:t>
        </w:r>
      </w:hyperlink>
      <w:r w:rsidRPr="00EA263B">
        <w:rPr>
          <w:rFonts w:ascii="Times New Roman" w:hAnsi="Times New Roman" w:cs="Times New Roman"/>
          <w:sz w:val="28"/>
          <w:szCs w:val="28"/>
        </w:rPr>
        <w:t xml:space="preserve"> настоящего Федерального закона со статусом члена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81" w:history="1">
        <w:r w:rsidRPr="00EA263B">
          <w:rPr>
            <w:rFonts w:ascii="Times New Roman" w:hAnsi="Times New Roman" w:cs="Times New Roman"/>
            <w:sz w:val="28"/>
            <w:szCs w:val="28"/>
          </w:rPr>
          <w:t>частью 4 статьи 7</w:t>
        </w:r>
      </w:hyperlink>
      <w:r w:rsidRPr="00EA263B">
        <w:rPr>
          <w:rFonts w:ascii="Times New Roman" w:hAnsi="Times New Roman" w:cs="Times New Roman"/>
          <w:sz w:val="28"/>
          <w:szCs w:val="28"/>
        </w:rPr>
        <w:t xml:space="preserve"> настоящего Федерального закона.</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2. Полномочия члена Общественной палаты приостанавливаются в порядке, предусмотренном Регламентом Общественной палаты, в случае:</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2) назначения ему административного наказания в виде административного ареста;</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Статья 11. Организация деятельности Общественной палаты</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законом субъекта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2. Первое заседание Общественной палаты нового состава созывается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открывается старейшим членом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3. Заседания Общественной палаты проводятся в соответствии с планом работы Общественной палаты, но не реже одного раза в четыре месяца.</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5. Решения Общественной палаты принимаются в форме заключений, предложений и обращений и носят рекомендательный характер.</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 xml:space="preserve">6. Вопросы организации деятельности Общественной палаты в части, не урегулированной настоящим Федеральным законом, другими федеральными </w:t>
      </w:r>
      <w:r w:rsidRPr="00EA263B">
        <w:rPr>
          <w:rFonts w:ascii="Times New Roman" w:hAnsi="Times New Roman" w:cs="Times New Roman"/>
          <w:sz w:val="28"/>
          <w:szCs w:val="28"/>
        </w:rPr>
        <w:lastRenderedPageBreak/>
        <w:t>законами, определяются законом субъекта Российской Федерации, Регламентом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7. В целях реализации задач, возложенных на Общественную палату настоящим Федеральным законом, Общественная палата вправе:</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 xml:space="preserve">1) осуществлять в соответствии с Федеральным </w:t>
      </w:r>
      <w:hyperlink r:id="rId6" w:history="1">
        <w:r w:rsidRPr="00EA263B">
          <w:rPr>
            <w:rFonts w:ascii="Times New Roman" w:hAnsi="Times New Roman" w:cs="Times New Roman"/>
            <w:sz w:val="28"/>
            <w:szCs w:val="28"/>
          </w:rPr>
          <w:t>законом</w:t>
        </w:r>
      </w:hyperlink>
      <w:r w:rsidRPr="00EA263B">
        <w:rPr>
          <w:rFonts w:ascii="Times New Roman" w:hAnsi="Times New Roman" w:cs="Times New Roman"/>
          <w:sz w:val="28"/>
          <w:szCs w:val="28"/>
        </w:rPr>
        <w:t xml:space="preserve"> от 21 июля 2014 года N 212-ФЗ "Об основах общественного контроля в Российской Федерации", законом и иными нормативными правовыми актами субъекта Российской Федерации общественный контроль за деятельностью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субъекта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3) приглашать руководителей территориальных органов федеральных органов исполнительной власти, органов государственной власти субъекта Российской Федерации, органов местного самоуправления и иных лиц на заседания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(представительного) органа государственной власти субъекта Российской Федерации, заседаниях высшего исполнительного органа государственной власти субъекта Российской Федерации, коллегий иных органов исполнительной власти субъекта Российской Федерации, органов местного самоуправления;</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6) оказывать некоммерческим организациям, деятельность которых направлена на развитие гражданского общества в субъекте Российской Федерации, содействие в обеспечении их методическими материалами;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7) привлекать в соответствии с Регламентом Общественной палаты экспертов.</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8. Общественная палата имеет также иные права, установленные федеральными законами, законами субъекта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Статья 12. Предоставление информации Общественной палате</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w:t>
      </w:r>
      <w:r w:rsidRPr="00EA263B">
        <w:rPr>
          <w:rFonts w:ascii="Times New Roman" w:hAnsi="Times New Roman" w:cs="Times New Roman"/>
          <w:sz w:val="28"/>
          <w:szCs w:val="28"/>
        </w:rPr>
        <w:lastRenderedPageBreak/>
        <w:t xml:space="preserve">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28" w:history="1">
        <w:r w:rsidRPr="00EA263B">
          <w:rPr>
            <w:rFonts w:ascii="Times New Roman" w:hAnsi="Times New Roman" w:cs="Times New Roman"/>
            <w:sz w:val="28"/>
            <w:szCs w:val="28"/>
          </w:rPr>
          <w:t>статье 2</w:t>
        </w:r>
      </w:hyperlink>
      <w:r w:rsidRPr="00EA263B">
        <w:rPr>
          <w:rFonts w:ascii="Times New Roman" w:hAnsi="Times New Roman" w:cs="Times New Roman"/>
          <w:sz w:val="28"/>
          <w:szCs w:val="28"/>
        </w:rPr>
        <w:t xml:space="preserve"> настоящего Федерального закона.</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2.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субъекта Российской Федерации,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Статья 13. Содействие членам Общественной палаты</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Органы государственной власти субъекта Российской Федерации,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Федеральным законом, нормативными правовыми актами субъекта Российской Федерации, Регламентом Общественной палаты.</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Статья 14. Аппарат Общественной палаты</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 xml:space="preserve">2. Аппарат Общественной палаты является государственным учреждением субъекта Российской Федерации, имеющим печать с изображением герба субъекта Российской Федерации и со своим наименованием, либо подразделением государственного учреждения субъекта </w:t>
      </w:r>
      <w:r w:rsidRPr="00EA263B">
        <w:rPr>
          <w:rFonts w:ascii="Times New Roman" w:hAnsi="Times New Roman" w:cs="Times New Roman"/>
          <w:sz w:val="28"/>
          <w:szCs w:val="28"/>
        </w:rPr>
        <w:lastRenderedPageBreak/>
        <w:t>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3. Руководитель аппарата Общественной палаты назначается на должность и освобождается от должности высшим исполнительным органом государственной власти субъекта Российской Федерации по представлению совета Общественной палаты.</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Статья 15. Финансовое обеспечение деятельности Общественной палаты</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 Финансовое обеспечение деятельности Общественной палаты является расходным обязательством субъекта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2. Финансовое обеспечение содержания аппарата Общественной палаты осуществляется за счет средств бюджета субъекта Российской Федерации.</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Статья 16. Вступление в силу настоящего Федерального закона</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1. Настоящий Федеральный закон вступает в силу с 1 января 2017 года.</w:t>
      </w:r>
    </w:p>
    <w:p w:rsidR="0022328C" w:rsidRPr="00EA263B" w:rsidRDefault="0022328C">
      <w:pPr>
        <w:pStyle w:val="ConsPlusNormal"/>
        <w:ind w:firstLine="540"/>
        <w:jc w:val="both"/>
        <w:rPr>
          <w:rFonts w:ascii="Times New Roman" w:hAnsi="Times New Roman" w:cs="Times New Roman"/>
          <w:sz w:val="28"/>
          <w:szCs w:val="28"/>
        </w:rPr>
      </w:pPr>
      <w:r w:rsidRPr="00EA263B">
        <w:rPr>
          <w:rFonts w:ascii="Times New Roman" w:hAnsi="Times New Roman" w:cs="Times New Roman"/>
          <w:sz w:val="28"/>
          <w:szCs w:val="28"/>
        </w:rPr>
        <w:t>2. Положения настоящего Федерального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Федерального закона.</w:t>
      </w: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jc w:val="right"/>
        <w:rPr>
          <w:rFonts w:ascii="Times New Roman" w:hAnsi="Times New Roman" w:cs="Times New Roman"/>
          <w:sz w:val="28"/>
          <w:szCs w:val="28"/>
        </w:rPr>
      </w:pPr>
      <w:r w:rsidRPr="00EA263B">
        <w:rPr>
          <w:rFonts w:ascii="Times New Roman" w:hAnsi="Times New Roman" w:cs="Times New Roman"/>
          <w:sz w:val="28"/>
          <w:szCs w:val="28"/>
        </w:rPr>
        <w:t>Президент</w:t>
      </w:r>
    </w:p>
    <w:p w:rsidR="0022328C" w:rsidRPr="00EA263B" w:rsidRDefault="0022328C">
      <w:pPr>
        <w:pStyle w:val="ConsPlusNormal"/>
        <w:jc w:val="right"/>
        <w:rPr>
          <w:rFonts w:ascii="Times New Roman" w:hAnsi="Times New Roman" w:cs="Times New Roman"/>
          <w:sz w:val="28"/>
          <w:szCs w:val="28"/>
        </w:rPr>
      </w:pPr>
      <w:r w:rsidRPr="00EA263B">
        <w:rPr>
          <w:rFonts w:ascii="Times New Roman" w:hAnsi="Times New Roman" w:cs="Times New Roman"/>
          <w:sz w:val="28"/>
          <w:szCs w:val="28"/>
        </w:rPr>
        <w:t>Российской Федерации</w:t>
      </w:r>
    </w:p>
    <w:p w:rsidR="0022328C" w:rsidRPr="00EA263B" w:rsidRDefault="0022328C">
      <w:pPr>
        <w:pStyle w:val="ConsPlusNormal"/>
        <w:jc w:val="right"/>
        <w:rPr>
          <w:rFonts w:ascii="Times New Roman" w:hAnsi="Times New Roman" w:cs="Times New Roman"/>
          <w:sz w:val="28"/>
          <w:szCs w:val="28"/>
        </w:rPr>
      </w:pPr>
      <w:r w:rsidRPr="00EA263B">
        <w:rPr>
          <w:rFonts w:ascii="Times New Roman" w:hAnsi="Times New Roman" w:cs="Times New Roman"/>
          <w:sz w:val="28"/>
          <w:szCs w:val="28"/>
        </w:rPr>
        <w:t>В.ПУТИН</w:t>
      </w:r>
    </w:p>
    <w:p w:rsidR="0022328C" w:rsidRPr="00EA263B" w:rsidRDefault="0022328C">
      <w:pPr>
        <w:pStyle w:val="ConsPlusNormal"/>
        <w:rPr>
          <w:rFonts w:ascii="Times New Roman" w:hAnsi="Times New Roman" w:cs="Times New Roman"/>
          <w:sz w:val="28"/>
          <w:szCs w:val="28"/>
        </w:rPr>
      </w:pPr>
      <w:r w:rsidRPr="00EA263B">
        <w:rPr>
          <w:rFonts w:ascii="Times New Roman" w:hAnsi="Times New Roman" w:cs="Times New Roman"/>
          <w:sz w:val="28"/>
          <w:szCs w:val="28"/>
        </w:rPr>
        <w:t>Москва, Кремль</w:t>
      </w:r>
    </w:p>
    <w:p w:rsidR="0022328C" w:rsidRPr="00EA263B" w:rsidRDefault="0022328C">
      <w:pPr>
        <w:pStyle w:val="ConsPlusNormal"/>
        <w:rPr>
          <w:rFonts w:ascii="Times New Roman" w:hAnsi="Times New Roman" w:cs="Times New Roman"/>
          <w:sz w:val="28"/>
          <w:szCs w:val="28"/>
        </w:rPr>
      </w:pPr>
      <w:r w:rsidRPr="00EA263B">
        <w:rPr>
          <w:rFonts w:ascii="Times New Roman" w:hAnsi="Times New Roman" w:cs="Times New Roman"/>
          <w:sz w:val="28"/>
          <w:szCs w:val="28"/>
        </w:rPr>
        <w:t>23 июня 2016 года</w:t>
      </w:r>
    </w:p>
    <w:p w:rsidR="0022328C" w:rsidRPr="00EA263B" w:rsidRDefault="0022328C">
      <w:pPr>
        <w:pStyle w:val="ConsPlusNormal"/>
        <w:rPr>
          <w:rFonts w:ascii="Times New Roman" w:hAnsi="Times New Roman" w:cs="Times New Roman"/>
          <w:sz w:val="28"/>
          <w:szCs w:val="28"/>
        </w:rPr>
      </w:pPr>
      <w:r w:rsidRPr="00EA263B">
        <w:rPr>
          <w:rFonts w:ascii="Times New Roman" w:hAnsi="Times New Roman" w:cs="Times New Roman"/>
          <w:sz w:val="28"/>
          <w:szCs w:val="28"/>
        </w:rPr>
        <w:t>N 183-ФЗ</w:t>
      </w:r>
    </w:p>
    <w:p w:rsidR="0022328C" w:rsidRPr="00EA263B" w:rsidRDefault="0022328C">
      <w:pPr>
        <w:pStyle w:val="ConsPlusNormal"/>
        <w:rPr>
          <w:rFonts w:ascii="Times New Roman" w:hAnsi="Times New Roman" w:cs="Times New Roman"/>
          <w:sz w:val="28"/>
          <w:szCs w:val="28"/>
        </w:rPr>
      </w:pPr>
    </w:p>
    <w:p w:rsidR="0022328C" w:rsidRPr="00EA263B" w:rsidRDefault="0022328C">
      <w:pPr>
        <w:pStyle w:val="ConsPlusNormal"/>
        <w:ind w:firstLine="540"/>
        <w:jc w:val="both"/>
        <w:rPr>
          <w:rFonts w:ascii="Times New Roman" w:hAnsi="Times New Roman" w:cs="Times New Roman"/>
          <w:sz w:val="28"/>
          <w:szCs w:val="28"/>
        </w:rPr>
      </w:pPr>
    </w:p>
    <w:p w:rsidR="0022328C" w:rsidRPr="00EA263B" w:rsidRDefault="0022328C">
      <w:pPr>
        <w:pStyle w:val="ConsPlusNormal"/>
        <w:pBdr>
          <w:top w:val="single" w:sz="6" w:space="0" w:color="auto"/>
        </w:pBdr>
        <w:spacing w:before="100" w:after="100"/>
        <w:jc w:val="both"/>
        <w:rPr>
          <w:rFonts w:ascii="Times New Roman" w:hAnsi="Times New Roman" w:cs="Times New Roman"/>
          <w:sz w:val="28"/>
          <w:szCs w:val="28"/>
        </w:rPr>
      </w:pPr>
    </w:p>
    <w:p w:rsidR="003C690F" w:rsidRPr="00EA263B" w:rsidRDefault="003C690F">
      <w:pPr>
        <w:rPr>
          <w:rFonts w:ascii="Times New Roman" w:hAnsi="Times New Roman" w:cs="Times New Roman"/>
          <w:sz w:val="28"/>
          <w:szCs w:val="28"/>
        </w:rPr>
      </w:pPr>
    </w:p>
    <w:sectPr w:rsidR="003C690F" w:rsidRPr="00EA263B" w:rsidSect="00DF2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8C"/>
    <w:rsid w:val="0022328C"/>
    <w:rsid w:val="0036261B"/>
    <w:rsid w:val="003C690F"/>
    <w:rsid w:val="00E417AE"/>
    <w:rsid w:val="00EA2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E9823-10C0-4738-B6D8-6F6FEA9B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3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32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725D6237C28284EDFF11651B392F49F25DD7A1AE99F72BFCD8494525kCU7P" TargetMode="External"/><Relationship Id="rId5" Type="http://schemas.openxmlformats.org/officeDocument/2006/relationships/hyperlink" Target="consultantplus://offline/ref=89725D6237C28284EDFF11651B392F49F253DBACA696F72BFCD8494525kCU7P" TargetMode="External"/><Relationship Id="rId4" Type="http://schemas.openxmlformats.org/officeDocument/2006/relationships/hyperlink" Target="consultantplus://offline/ref=89725D6237C28284EDFF11651B392F49F153D5ACA5C6A029AD8D47k4U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4098</Words>
  <Characters>23360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Гусева Маргарита Алексеевна</dc:creator>
  <cp:lastModifiedBy>Пользователь Windows</cp:lastModifiedBy>
  <cp:revision>3</cp:revision>
  <dcterms:created xsi:type="dcterms:W3CDTF">2017-12-01T12:37:00Z</dcterms:created>
  <dcterms:modified xsi:type="dcterms:W3CDTF">2017-12-01T13:21:00Z</dcterms:modified>
</cp:coreProperties>
</file>