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6" w:rsidRPr="00331F95" w:rsidRDefault="00B81506" w:rsidP="00B81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C491F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sz w:val="28"/>
        </w:rPr>
        <w:t>организации работы</w:t>
      </w:r>
    </w:p>
    <w:p w:rsidR="00B81506" w:rsidRPr="00331F95" w:rsidRDefault="00B81506" w:rsidP="00B81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центра общественного </w:t>
      </w:r>
      <w:r w:rsidRPr="00EF2D89">
        <w:rPr>
          <w:rFonts w:ascii="Times New Roman" w:hAnsi="Times New Roman" w:cs="Times New Roman"/>
          <w:b/>
          <w:sz w:val="28"/>
        </w:rPr>
        <w:t>наблюдения</w:t>
      </w:r>
      <w:r w:rsidRPr="00331F95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B81506" w:rsidRPr="00331F95" w:rsidRDefault="00B81506" w:rsidP="00B81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за ходом голосования при проведении в </w:t>
      </w:r>
      <w:r>
        <w:rPr>
          <w:rFonts w:ascii="Times New Roman" w:hAnsi="Times New Roman" w:cs="Times New Roman"/>
          <w:b/>
          <w:sz w:val="28"/>
        </w:rPr>
        <w:t>е</w:t>
      </w:r>
      <w:r w:rsidRPr="00331F95">
        <w:rPr>
          <w:rFonts w:ascii="Times New Roman" w:hAnsi="Times New Roman" w:cs="Times New Roman"/>
          <w:b/>
          <w:sz w:val="28"/>
        </w:rPr>
        <w:t xml:space="preserve">диный день голосования </w:t>
      </w:r>
    </w:p>
    <w:p w:rsidR="00B81506" w:rsidRPr="00331F95" w:rsidRDefault="00B81506" w:rsidP="00B81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19 сентября 2021 года выборов в органы государственной власти субъектов Российской Федерации, органы местного самоуправления и депутатов Государственной Думы Федерального Собрания Российской Федерации восьмого созыва</w:t>
      </w:r>
    </w:p>
    <w:p w:rsidR="00B81506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506" w:rsidRPr="009F0309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Pr="00B81506">
        <w:rPr>
          <w:rFonts w:ascii="Times New Roman" w:hAnsi="Times New Roman" w:cs="Times New Roman"/>
          <w:sz w:val="28"/>
        </w:rPr>
        <w:t>центра общественного наблюдения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ЦОН)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eastAsia="Calibri" w:hAnsi="Times New Roman" w:cs="Times New Roman"/>
          <w:sz w:val="28"/>
          <w:szCs w:val="28"/>
        </w:rPr>
        <w:t>лицами старше 18 лет, в том числе:</w:t>
      </w:r>
    </w:p>
    <w:p w:rsidR="00B81506" w:rsidRPr="009F030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Общественной палат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членам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>бщественной палаты субъекта Российской Федерации;</w:t>
      </w:r>
    </w:p>
    <w:p w:rsidR="00B81506" w:rsidRPr="009F030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:rsidR="00B81506" w:rsidRPr="009F030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Уполномоченным по правам человека 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F0309">
        <w:rPr>
          <w:rFonts w:ascii="Times New Roman" w:eastAsia="Calibri" w:hAnsi="Times New Roman" w:cs="Times New Roman"/>
          <w:sz w:val="28"/>
          <w:szCs w:val="28"/>
        </w:rPr>
        <w:t>полномоченным по правам человека в субъекте Российской Федерации;</w:t>
      </w:r>
    </w:p>
    <w:p w:rsidR="00B81506" w:rsidRPr="009F030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наблюдателями, направленными в избирательные комиссии субъектами общественного контроля, по предъявлению ими направления наблюдателя и паспорта;</w:t>
      </w:r>
    </w:p>
    <w:p w:rsidR="00B81506" w:rsidRPr="009F030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гражданами, направившими заявку по утвержденной форме на 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на установленный адрес электронной почты не позднее чем за один день до даты посещения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по предъявлению паспорта;</w:t>
      </w:r>
    </w:p>
    <w:p w:rsidR="00B81506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506" w:rsidRPr="00EF2D89" w:rsidRDefault="00B81506" w:rsidP="00B8150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иностранными гражданами, аккредитованными в установленном порядке в качестве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F2D89">
        <w:rPr>
          <w:rFonts w:ascii="Times New Roman" w:eastAsia="Calibri" w:hAnsi="Times New Roman" w:cs="Times New Roman"/>
          <w:sz w:val="28"/>
          <w:szCs w:val="28"/>
        </w:rPr>
        <w:t>бщественной палаты субъекта Российской Федерации, Уполномоченного по правам человека в Российской Федерации, уполномоченного по правам человека в субъекте Российской Федерации.</w:t>
      </w:r>
    </w:p>
    <w:p w:rsidR="00B81506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заявке на участие в видеонаблюдении указываются паспортные данные гражданина, планируемое время участия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1). </w:t>
      </w:r>
    </w:p>
    <w:p w:rsidR="00B81506" w:rsidRPr="009F0309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К заявке прилагается письменное согласие гражданина в виде файл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  <w:r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B81506" w:rsidRPr="009F0309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Заявка является индивидуальной, коллективные заявки и заявки от имени организаций не допускаются.</w:t>
      </w:r>
    </w:p>
    <w:p w:rsidR="00B81506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видеонаблюдении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, направленная 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бщественную палату субъекта Российской Федерации рассматривается в течение 12 часов с момента её получения, после чего в порядке исполнения сформировавшейся очереди на адрес электронной почты заявителя направляется подтверждение о возможности прибытия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506" w:rsidRPr="009F0309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мер, направленных на обеспечение санитарно-эпидемиологического благополучия населения в соответствии с рекомендациями Федеральной службы по надзору в сфере защиты прав потребителей и благополучия человека, на входе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осуществляются мероприятия по проведению термометрии и прохождению эпидемиологического опроса и/или экспресс-тестирования (при наличии организационной возможности) на инфицирование новой </w:t>
      </w:r>
      <w:proofErr w:type="spellStart"/>
      <w:r w:rsidRPr="009F030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инфекцией. Кроме того, заявитель при посещении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предъявить сертификат о сделанной прививке от </w:t>
      </w:r>
      <w:r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-19 или отрицательный результат ПЦР-теста со сроком не более трех суток. В случае наличия обоснованных данных о возможном наличии у заявителя новой </w:t>
      </w:r>
      <w:proofErr w:type="spellStart"/>
      <w:r w:rsidRPr="009F030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9F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может быть направлен на дополнительный врачебный осмотр, прежде чем быть допущенным к участию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7D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0309">
        <w:rPr>
          <w:rFonts w:ascii="Times New Roman" w:eastAsia="Calibri" w:hAnsi="Times New Roman" w:cs="Times New Roman"/>
          <w:sz w:val="28"/>
          <w:szCs w:val="28"/>
        </w:rPr>
        <w:t>т свою работу круглосуточно, начиная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8: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00 по местному времени 16 сентября 2021 года и до составления протоколов об итогах голосования на соответствующей территории и проведения итогового заседания всеми территориальными избирательными комиссиями субъекта Российской Федерации, в котором организован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506" w:rsidRPr="008C0B55" w:rsidRDefault="000F7FDA" w:rsidP="000F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0B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Адрес электронной почты, на который граждане могут направлять заявки на участие в работе ЦОН: </w:t>
      </w:r>
      <w:r w:rsidRPr="008C0B55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op</w:t>
      </w:r>
      <w:r w:rsidRPr="008C0B55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proofErr w:type="spellStart"/>
      <w:r w:rsidRPr="008C0B55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ri</w:t>
      </w:r>
      <w:proofErr w:type="spellEnd"/>
      <w:r w:rsidRPr="008C0B55">
        <w:rPr>
          <w:rFonts w:ascii="Times New Roman" w:eastAsia="Calibri" w:hAnsi="Times New Roman" w:cs="Times New Roman"/>
          <w:color w:val="FF0000"/>
          <w:sz w:val="28"/>
          <w:szCs w:val="28"/>
        </w:rPr>
        <w:t>06@</w:t>
      </w:r>
      <w:r w:rsidRPr="008C0B55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mail</w:t>
      </w:r>
      <w:r w:rsidRPr="008C0B5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proofErr w:type="spellStart"/>
      <w:r w:rsidRPr="008C0B55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B81506" w:rsidRDefault="00B81506" w:rsidP="00B81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E71331" w:rsidRPr="009F0309" w:rsidRDefault="00E71331" w:rsidP="00E71331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</w:t>
      </w:r>
      <w:r w:rsidRPr="009F0309">
        <w:rPr>
          <w:rFonts w:ascii="Times New Roman" w:hAnsi="Times New Roman" w:cs="Times New Roman"/>
          <w:sz w:val="28"/>
        </w:rPr>
        <w:t xml:space="preserve"> 1</w:t>
      </w:r>
    </w:p>
    <w:p w:rsidR="00E71331" w:rsidRPr="009F0309" w:rsidRDefault="00E71331" w:rsidP="00E7133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71331" w:rsidRPr="009F0309" w:rsidRDefault="00E71331" w:rsidP="00E713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E71331" w:rsidRPr="009F0309" w:rsidRDefault="00E71331" w:rsidP="00E713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E71331" w:rsidRPr="009F0309" w:rsidRDefault="00E71331" w:rsidP="00E71331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71331" w:rsidRPr="009F0309" w:rsidRDefault="00E71331" w:rsidP="00E71331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1331" w:rsidRPr="009F0309" w:rsidTr="00121F33">
        <w:tc>
          <w:tcPr>
            <w:tcW w:w="9571" w:type="dxa"/>
          </w:tcPr>
          <w:p w:rsidR="00E71331" w:rsidRPr="009F0309" w:rsidRDefault="00E71331" w:rsidP="00121F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Республики Ингушетия</w:t>
            </w: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:rsidR="00E71331" w:rsidRPr="009F0309" w:rsidRDefault="00E71331" w:rsidP="00121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E71331" w:rsidRPr="009F0309" w:rsidRDefault="00E71331" w:rsidP="00121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паспорт серии _______________ номер ______ 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выдан  _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</w:t>
            </w:r>
          </w:p>
          <w:p w:rsidR="00E71331" w:rsidRPr="009F0309" w:rsidRDefault="00E71331" w:rsidP="00121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E71331" w:rsidRPr="009F0309" w:rsidRDefault="00E71331" w:rsidP="00121F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331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</w:t>
            </w:r>
            <w:r>
              <w:rPr>
                <w:rFonts w:ascii="Times New Roman" w:hAnsi="Times New Roman" w:cs="Times New Roman"/>
                <w:sz w:val="28"/>
              </w:rPr>
              <w:t xml:space="preserve">Республики Ингушетия </w:t>
            </w:r>
            <w:r w:rsidRPr="009F0309">
              <w:rPr>
                <w:rFonts w:ascii="Times New Roman" w:hAnsi="Times New Roman" w:cs="Times New Roman"/>
                <w:sz w:val="28"/>
              </w:rPr>
              <w:t>для осуществления видеонаблюдения за ходом голосования (подведением итогов голосования) на избирательных участках №_____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 .</w:t>
            </w:r>
            <w:proofErr w:type="gramEnd"/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81506" w:rsidRDefault="00B81506" w:rsidP="00B81506">
      <w:pPr>
        <w:spacing w:after="0" w:line="360" w:lineRule="auto"/>
        <w:ind w:firstLine="709"/>
        <w:jc w:val="both"/>
      </w:pPr>
    </w:p>
    <w:p w:rsidR="00B81506" w:rsidRDefault="00B81506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B81506">
      <w:pPr>
        <w:spacing w:after="0" w:line="360" w:lineRule="auto"/>
        <w:ind w:firstLine="709"/>
        <w:jc w:val="both"/>
      </w:pPr>
    </w:p>
    <w:p w:rsidR="00E71331" w:rsidRDefault="00E71331" w:rsidP="00E71331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</w:t>
      </w:r>
      <w:r w:rsidRPr="009F0309">
        <w:rPr>
          <w:rFonts w:ascii="Times New Roman" w:hAnsi="Times New Roman" w:cs="Times New Roman"/>
          <w:sz w:val="28"/>
        </w:rPr>
        <w:t>2</w:t>
      </w:r>
    </w:p>
    <w:p w:rsidR="00015496" w:rsidRPr="009F0309" w:rsidRDefault="00015496" w:rsidP="00E71331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E71331" w:rsidRPr="009F0309" w:rsidRDefault="00E71331" w:rsidP="00E713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E71331" w:rsidRPr="009F0309" w:rsidRDefault="00E71331" w:rsidP="00E713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 и следование правилам, установленным порядком работы центра</w:t>
      </w:r>
    </w:p>
    <w:p w:rsidR="00E71331" w:rsidRPr="009F0309" w:rsidRDefault="00E71331" w:rsidP="00E7133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1331" w:rsidTr="00121F33">
        <w:tc>
          <w:tcPr>
            <w:tcW w:w="9571" w:type="dxa"/>
          </w:tcPr>
          <w:p w:rsidR="00E71331" w:rsidRPr="009F0309" w:rsidRDefault="00E71331" w:rsidP="00121F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следование правилам, установленным порядком работы центра</w:t>
            </w: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Республики Ингушетия</w:t>
            </w:r>
          </w:p>
          <w:p w:rsidR="00E71331" w:rsidRPr="009F0309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___________ </w:t>
            </w:r>
            <w:r w:rsidRPr="009F0309">
              <w:rPr>
                <w:rFonts w:ascii="Times New Roman" w:hAnsi="Times New Roman" w:cs="Times New Roman"/>
                <w:sz w:val="28"/>
              </w:rPr>
              <w:t>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:rsidR="00E71331" w:rsidRPr="009F0309" w:rsidRDefault="00E71331" w:rsidP="00121F3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E71331" w:rsidRPr="009F0309" w:rsidRDefault="00E71331" w:rsidP="00121F33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E71331" w:rsidRPr="009F0309" w:rsidRDefault="00E71331" w:rsidP="00121F33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1331" w:rsidRPr="009F0309" w:rsidRDefault="00E71331" w:rsidP="00121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E71331" w:rsidRDefault="00E71331" w:rsidP="00121F33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E71331" w:rsidRDefault="00E71331" w:rsidP="00121F33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1331" w:rsidRDefault="00E71331" w:rsidP="00121F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1331" w:rsidRDefault="00E71331" w:rsidP="00B81506">
      <w:pPr>
        <w:spacing w:after="0" w:line="360" w:lineRule="auto"/>
        <w:ind w:firstLine="709"/>
        <w:jc w:val="both"/>
      </w:pPr>
    </w:p>
    <w:p w:rsidR="00E71331" w:rsidRPr="00B81506" w:rsidRDefault="00E71331" w:rsidP="00B81506">
      <w:pPr>
        <w:spacing w:after="0" w:line="360" w:lineRule="auto"/>
        <w:ind w:firstLine="709"/>
        <w:jc w:val="both"/>
      </w:pPr>
    </w:p>
    <w:sectPr w:rsidR="00E71331" w:rsidRPr="00B8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B"/>
    <w:rsid w:val="00015496"/>
    <w:rsid w:val="000C491F"/>
    <w:rsid w:val="000F7FDA"/>
    <w:rsid w:val="002C28B8"/>
    <w:rsid w:val="00540652"/>
    <w:rsid w:val="006A02D0"/>
    <w:rsid w:val="008C0B55"/>
    <w:rsid w:val="00942A01"/>
    <w:rsid w:val="00B81506"/>
    <w:rsid w:val="00D84D5B"/>
    <w:rsid w:val="00E71331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C6FD-199D-44B0-A55D-98CD50E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06"/>
    <w:pPr>
      <w:ind w:left="720"/>
      <w:contextualSpacing/>
    </w:pPr>
  </w:style>
  <w:style w:type="table" w:styleId="a4">
    <w:name w:val="Table Grid"/>
    <w:basedOn w:val="a1"/>
    <w:uiPriority w:val="3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2021-09-08T09:11:00Z</dcterms:created>
  <dcterms:modified xsi:type="dcterms:W3CDTF">2021-09-08T09:11:00Z</dcterms:modified>
</cp:coreProperties>
</file>