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A4" w:rsidRDefault="00E350CA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50CA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Ингушетия от 24 марта 2017 г. №229-р создано государственное казенное учреждение «Аппарат Общественной палаты Республики Ингушетия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50CA" w:rsidRDefault="00E350CA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Устав </w:t>
      </w:r>
      <w:r w:rsidRPr="00E350CA">
        <w:rPr>
          <w:rFonts w:ascii="Times New Roman" w:hAnsi="Times New Roman" w:cs="Times New Roman"/>
          <w:sz w:val="28"/>
          <w:szCs w:val="28"/>
        </w:rPr>
        <w:t>государственное казенное учреждение «Аппарат Общественной палаты Республики Ингушетия</w:t>
      </w:r>
      <w:r>
        <w:rPr>
          <w:rFonts w:ascii="Times New Roman" w:hAnsi="Times New Roman" w:cs="Times New Roman"/>
          <w:sz w:val="28"/>
          <w:szCs w:val="28"/>
        </w:rPr>
        <w:t>» утвержден приказом Министерства по внешним связям, национальной политике, печати и информации Республики Ингушетия от 14 июня 2017 г. №38.</w:t>
      </w:r>
    </w:p>
    <w:p w:rsidR="00E350CA" w:rsidRDefault="00E350CA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Запись о государственной регистрации ГКУ «</w:t>
      </w:r>
      <w:r w:rsidRPr="00E350CA">
        <w:rPr>
          <w:rFonts w:ascii="Times New Roman" w:hAnsi="Times New Roman" w:cs="Times New Roman"/>
          <w:sz w:val="28"/>
          <w:szCs w:val="28"/>
        </w:rPr>
        <w:t>«Аппарат Общественной палаты Республики Ингушетия</w:t>
      </w:r>
      <w:r>
        <w:rPr>
          <w:rFonts w:ascii="Times New Roman" w:hAnsi="Times New Roman" w:cs="Times New Roman"/>
          <w:sz w:val="28"/>
          <w:szCs w:val="28"/>
        </w:rPr>
        <w:t>» внесена 20 июня 2017 г.</w:t>
      </w:r>
    </w:p>
    <w:p w:rsidR="00E350CA" w:rsidRDefault="00E350CA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Основная цель деятельности Аппарата, это обеспечение деятельности </w:t>
      </w:r>
      <w:r w:rsidRPr="00E350CA">
        <w:rPr>
          <w:rFonts w:ascii="Times New Roman" w:hAnsi="Times New Roman" w:cs="Times New Roman"/>
          <w:sz w:val="28"/>
          <w:szCs w:val="28"/>
        </w:rPr>
        <w:t>Общественной палаты Республики Ингушетия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0CA" w:rsidRDefault="00E350CA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Состав Аппарата - 5 человек:</w:t>
      </w:r>
    </w:p>
    <w:p w:rsidR="00E350CA" w:rsidRDefault="00E350CA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13A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Аппарата;</w:t>
      </w:r>
    </w:p>
    <w:p w:rsidR="00E350CA" w:rsidRDefault="004D13A9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главный бухгалтер</w:t>
      </w:r>
      <w:bookmarkStart w:id="0" w:name="_GoBack"/>
      <w:bookmarkEnd w:id="0"/>
      <w:r w:rsidR="005177A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D13A9" w:rsidRDefault="00F078DE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главный специалист</w:t>
      </w:r>
      <w:r w:rsidR="004D13A9">
        <w:rPr>
          <w:rFonts w:ascii="Times New Roman" w:hAnsi="Times New Roman" w:cs="Times New Roman"/>
          <w:sz w:val="28"/>
          <w:szCs w:val="28"/>
        </w:rPr>
        <w:t>;</w:t>
      </w:r>
    </w:p>
    <w:p w:rsidR="004D13A9" w:rsidRDefault="004D13A9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ведущий специалист; </w:t>
      </w:r>
    </w:p>
    <w:p w:rsidR="004D13A9" w:rsidRDefault="004D13A9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78DE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специалист.</w:t>
      </w:r>
    </w:p>
    <w:p w:rsidR="004D13A9" w:rsidRDefault="004D13A9" w:rsidP="00E35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0CA" w:rsidRDefault="004D13A9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0CA">
        <w:rPr>
          <w:rFonts w:ascii="Times New Roman" w:hAnsi="Times New Roman" w:cs="Times New Roman"/>
          <w:sz w:val="28"/>
          <w:szCs w:val="28"/>
        </w:rPr>
        <w:t xml:space="preserve">Руководитель Аппарата - Аушев Ибрагим </w:t>
      </w:r>
      <w:proofErr w:type="spellStart"/>
      <w:r w:rsidR="00E350CA">
        <w:rPr>
          <w:rFonts w:ascii="Times New Roman" w:hAnsi="Times New Roman" w:cs="Times New Roman"/>
          <w:sz w:val="28"/>
          <w:szCs w:val="28"/>
        </w:rPr>
        <w:t>Азаматович</w:t>
      </w:r>
      <w:proofErr w:type="spellEnd"/>
      <w:r w:rsidR="00E350CA">
        <w:rPr>
          <w:rFonts w:ascii="Times New Roman" w:hAnsi="Times New Roman" w:cs="Times New Roman"/>
          <w:sz w:val="28"/>
          <w:szCs w:val="28"/>
        </w:rPr>
        <w:t>.</w:t>
      </w:r>
    </w:p>
    <w:p w:rsidR="004D13A9" w:rsidRDefault="004D13A9" w:rsidP="00E35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3A9" w:rsidRPr="004D13A9" w:rsidRDefault="004D13A9" w:rsidP="004D13A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Адрес: </w:t>
      </w:r>
      <w:r w:rsidRPr="004D13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г. </w:t>
      </w:r>
      <w:proofErr w:type="spellStart"/>
      <w:r w:rsidRPr="004D13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Магас</w:t>
      </w:r>
      <w:proofErr w:type="spellEnd"/>
      <w:r w:rsidRPr="004D13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ул. З. Борова, д. 13, 2 этаж.</w:t>
      </w:r>
    </w:p>
    <w:p w:rsidR="004D13A9" w:rsidRDefault="004D13A9" w:rsidP="004D13A9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val="en-US" w:eastAsia="ru-RU"/>
        </w:rPr>
      </w:pPr>
      <w:r w:rsidRPr="006E2710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D13A9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val="en-US" w:eastAsia="ru-RU"/>
        </w:rPr>
        <w:t xml:space="preserve">E - mail:  </w:t>
      </w:r>
      <w:hyperlink r:id="rId4" w:history="1">
        <w:r w:rsidRPr="004D13A9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op-ri06@mail.ru</w:t>
        </w:r>
      </w:hyperlink>
    </w:p>
    <w:p w:rsidR="004D13A9" w:rsidRPr="004D13A9" w:rsidRDefault="004D13A9" w:rsidP="004D13A9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val="en-US" w:eastAsia="ru-RU"/>
        </w:rPr>
      </w:pPr>
    </w:p>
    <w:p w:rsidR="004D13A9" w:rsidRPr="004D13A9" w:rsidRDefault="004D13A9" w:rsidP="004D13A9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  <w:r w:rsidRPr="007C6289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val="en-US" w:eastAsia="ru-RU"/>
        </w:rPr>
        <w:t xml:space="preserve">       </w:t>
      </w:r>
      <w:r w:rsidRPr="004D13A9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Сайт:</w:t>
      </w:r>
      <w:r w:rsidRPr="004D13A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http://palatari.ru/</w:t>
      </w:r>
    </w:p>
    <w:p w:rsidR="004D13A9" w:rsidRPr="004D13A9" w:rsidRDefault="004D13A9" w:rsidP="00E350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13A9" w:rsidRPr="004D13A9" w:rsidRDefault="004D13A9" w:rsidP="00E350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13A9" w:rsidRPr="004D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30"/>
    <w:rsid w:val="004D13A9"/>
    <w:rsid w:val="005177A0"/>
    <w:rsid w:val="006270A4"/>
    <w:rsid w:val="006E2710"/>
    <w:rsid w:val="007C6289"/>
    <w:rsid w:val="008371BF"/>
    <w:rsid w:val="00966D30"/>
    <w:rsid w:val="00A1109F"/>
    <w:rsid w:val="00E350CA"/>
    <w:rsid w:val="00F0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3BFB"/>
  <w15:chartTrackingRefBased/>
  <w15:docId w15:val="{B0A3DF59-F3BC-46BC-9C49-E1FD421B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-ri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2021-10-04T11:08:00Z</dcterms:created>
  <dcterms:modified xsi:type="dcterms:W3CDTF">2022-08-25T08:24:00Z</dcterms:modified>
</cp:coreProperties>
</file>