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B2" w:rsidRPr="00C04C55" w:rsidRDefault="004A60B2" w:rsidP="004A60B2">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ФЕДЕРАЛЬНЫЙ ЗАКОН</w:t>
      </w:r>
      <w:r w:rsidRPr="00C04C55">
        <w:rPr>
          <w:rFonts w:ascii="Times New Roman" w:eastAsia="Times New Roman" w:hAnsi="Times New Roman" w:cs="Times New Roman"/>
          <w:b/>
          <w:bCs/>
          <w:color w:val="444444"/>
          <w:sz w:val="28"/>
          <w:szCs w:val="28"/>
          <w:lang w:eastAsia="ru-RU"/>
        </w:rPr>
        <w:br/>
      </w:r>
      <w:r w:rsidRPr="00C04C55">
        <w:rPr>
          <w:rFonts w:ascii="Times New Roman" w:eastAsia="Times New Roman" w:hAnsi="Times New Roman" w:cs="Times New Roman"/>
          <w:b/>
          <w:bCs/>
          <w:color w:val="444444"/>
          <w:sz w:val="28"/>
          <w:szCs w:val="28"/>
          <w:lang w:eastAsia="ru-RU"/>
        </w:rPr>
        <w:br/>
      </w:r>
      <w:r w:rsidRPr="00C04C55">
        <w:rPr>
          <w:rFonts w:ascii="Times New Roman" w:eastAsia="Times New Roman" w:hAnsi="Times New Roman" w:cs="Times New Roman"/>
          <w:b/>
          <w:bCs/>
          <w:color w:val="444444"/>
          <w:sz w:val="28"/>
          <w:szCs w:val="28"/>
          <w:lang w:eastAsia="ru-RU"/>
        </w:rPr>
        <w:b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A60B2" w:rsidRPr="00C04C55" w:rsidRDefault="004A60B2" w:rsidP="004A60B2">
      <w:pPr>
        <w:spacing w:after="0" w:line="240" w:lineRule="auto"/>
        <w:jc w:val="center"/>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(с изменениями на 5 декабря 2022 года)</w:t>
      </w:r>
    </w:p>
    <w:p w:rsidR="004A60B2" w:rsidRPr="00C04C55" w:rsidRDefault="004A60B2" w:rsidP="004A60B2">
      <w:pPr>
        <w:spacing w:after="0" w:line="240" w:lineRule="auto"/>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jc w:val="right"/>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Принят</w:t>
      </w:r>
      <w:r w:rsidRPr="00C04C55">
        <w:rPr>
          <w:rFonts w:ascii="Times New Roman" w:eastAsia="Times New Roman" w:hAnsi="Times New Roman" w:cs="Times New Roman"/>
          <w:color w:val="444444"/>
          <w:sz w:val="28"/>
          <w:szCs w:val="28"/>
          <w:lang w:eastAsia="ru-RU"/>
        </w:rPr>
        <w:br/>
        <w:t> Государственной Думой</w:t>
      </w:r>
      <w:r w:rsidRPr="00C04C55">
        <w:rPr>
          <w:rFonts w:ascii="Times New Roman" w:eastAsia="Times New Roman" w:hAnsi="Times New Roman" w:cs="Times New Roman"/>
          <w:color w:val="444444"/>
          <w:sz w:val="28"/>
          <w:szCs w:val="28"/>
          <w:lang w:eastAsia="ru-RU"/>
        </w:rPr>
        <w:br/>
        <w:t>21 мая 2008 года</w:t>
      </w:r>
      <w:r w:rsidRPr="00C04C55">
        <w:rPr>
          <w:rFonts w:ascii="Times New Roman" w:eastAsia="Times New Roman" w:hAnsi="Times New Roman" w:cs="Times New Roman"/>
          <w:color w:val="444444"/>
          <w:sz w:val="28"/>
          <w:szCs w:val="28"/>
          <w:lang w:eastAsia="ru-RU"/>
        </w:rPr>
        <w:br/>
      </w:r>
      <w:r w:rsidRPr="00C04C55">
        <w:rPr>
          <w:rFonts w:ascii="Times New Roman" w:eastAsia="Times New Roman" w:hAnsi="Times New Roman" w:cs="Times New Roman"/>
          <w:color w:val="444444"/>
          <w:sz w:val="28"/>
          <w:szCs w:val="28"/>
          <w:lang w:eastAsia="ru-RU"/>
        </w:rPr>
        <w:br/>
        <w:t>Одобрен</w:t>
      </w:r>
      <w:r w:rsidRPr="00C04C55">
        <w:rPr>
          <w:rFonts w:ascii="Times New Roman" w:eastAsia="Times New Roman" w:hAnsi="Times New Roman" w:cs="Times New Roman"/>
          <w:color w:val="444444"/>
          <w:sz w:val="28"/>
          <w:szCs w:val="28"/>
          <w:lang w:eastAsia="ru-RU"/>
        </w:rPr>
        <w:br/>
        <w:t> Советом Федерации</w:t>
      </w:r>
      <w:r w:rsidRPr="00C04C55">
        <w:rPr>
          <w:rFonts w:ascii="Times New Roman" w:eastAsia="Times New Roman" w:hAnsi="Times New Roman" w:cs="Times New Roman"/>
          <w:color w:val="444444"/>
          <w:sz w:val="28"/>
          <w:szCs w:val="28"/>
          <w:lang w:eastAsia="ru-RU"/>
        </w:rPr>
        <w:br/>
        <w:t>30 мая 2008 года</w:t>
      </w:r>
      <w:r w:rsidRPr="00C04C55">
        <w:rPr>
          <w:rFonts w:ascii="Times New Roman" w:eastAsia="Times New Roman" w:hAnsi="Times New Roman" w:cs="Times New Roman"/>
          <w:color w:val="444444"/>
          <w:sz w:val="28"/>
          <w:szCs w:val="28"/>
          <w:lang w:eastAsia="ru-RU"/>
        </w:rPr>
        <w:br/>
      </w: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 Предмет регулирования настоящего Федерального закона</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Настоящий Федеральный закон устанавливает правовые основы участия общественных объединений в общественном контроле за обеспечением прав человека в местах принудительного содержания (далее также - общественный контроль), содействия лицам, находящимся в местах принудительного содержания, в том числе в создании условий для их адаптации к жизни в обществе.</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Настоящий Федеральный закон не умаляет права общественных объединений, общественных советов, органов и комиссий на осуществление общественного контроля в соответствии с иными нормативными правовыми актами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 Основные понятия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Для целей настоящего Федерального закона используются следующие основные понятия: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несовершеннолетние, находящиеся в центрах временного содержания для несовершеннолетних правонарушителей органов внутренних дел (далее - несовершеннолетние правонарушители); несовершеннолетние, находящиеся в специальных учебно-воспитательных учреждениях закрытого </w:t>
      </w:r>
      <w:r w:rsidRPr="00C04C55">
        <w:rPr>
          <w:rFonts w:ascii="Times New Roman" w:eastAsia="Times New Roman" w:hAnsi="Times New Roman" w:cs="Times New Roman"/>
          <w:color w:val="444444"/>
          <w:sz w:val="28"/>
          <w:szCs w:val="28"/>
          <w:lang w:eastAsia="ru-RU"/>
        </w:rPr>
        <w:lastRenderedPageBreak/>
        <w:t xml:space="preserve">типа (далее - учебно-воспитательные учреждения закрытого типа) и местах принудительного содержания; 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иностранному государству в соответствии с международным договором Российской Федерации о </w:t>
      </w:r>
      <w:proofErr w:type="spellStart"/>
      <w:r w:rsidRPr="00C04C55">
        <w:rPr>
          <w:rFonts w:ascii="Times New Roman" w:eastAsia="Times New Roman" w:hAnsi="Times New Roman" w:cs="Times New Roman"/>
          <w:color w:val="444444"/>
          <w:sz w:val="28"/>
          <w:szCs w:val="28"/>
          <w:lang w:eastAsia="ru-RU"/>
        </w:rPr>
        <w:t>реадмиссии</w:t>
      </w:r>
      <w:proofErr w:type="spellEnd"/>
      <w:r w:rsidRPr="00C04C55">
        <w:rPr>
          <w:rFonts w:ascii="Times New Roman" w:eastAsia="Times New Roman" w:hAnsi="Times New Roman" w:cs="Times New Roman"/>
          <w:color w:val="444444"/>
          <w:sz w:val="28"/>
          <w:szCs w:val="28"/>
          <w:lang w:eastAsia="ru-RU"/>
        </w:rPr>
        <w:t xml:space="preserve">, иностранные граждане и лица без гражданства, принятые Российской Федерацией от иностранного государства в соответствии с международным договором Российской Федерации о </w:t>
      </w:r>
      <w:proofErr w:type="spellStart"/>
      <w:r w:rsidRPr="00C04C55">
        <w:rPr>
          <w:rFonts w:ascii="Times New Roman" w:eastAsia="Times New Roman" w:hAnsi="Times New Roman" w:cs="Times New Roman"/>
          <w:color w:val="444444"/>
          <w:sz w:val="28"/>
          <w:szCs w:val="28"/>
          <w:lang w:eastAsia="ru-RU"/>
        </w:rPr>
        <w:t>реадмиссии</w:t>
      </w:r>
      <w:proofErr w:type="spellEnd"/>
      <w:r w:rsidRPr="00C04C55">
        <w:rPr>
          <w:rFonts w:ascii="Times New Roman" w:eastAsia="Times New Roman" w:hAnsi="Times New Roman" w:cs="Times New Roman"/>
          <w:color w:val="444444"/>
          <w:sz w:val="28"/>
          <w:szCs w:val="28"/>
          <w:lang w:eastAsia="ru-RU"/>
        </w:rPr>
        <w:t xml:space="preserve">, но не имеющие законных оснований для пребывания (проживания) в Российской Федерации и находящиеся в специальных учреждениях, указанных </w:t>
      </w:r>
      <w:r w:rsidRPr="00F94350">
        <w:rPr>
          <w:rFonts w:ascii="Times New Roman" w:eastAsia="Times New Roman" w:hAnsi="Times New Roman" w:cs="Times New Roman"/>
          <w:sz w:val="28"/>
          <w:szCs w:val="28"/>
          <w:lang w:eastAsia="ru-RU"/>
        </w:rPr>
        <w:t>в </w:t>
      </w:r>
      <w:hyperlink r:id="rId4" w:anchor="65A0IQ" w:history="1">
        <w:r w:rsidRPr="00F94350">
          <w:rPr>
            <w:rFonts w:ascii="Times New Roman" w:eastAsia="Times New Roman" w:hAnsi="Times New Roman" w:cs="Times New Roman"/>
            <w:sz w:val="28"/>
            <w:szCs w:val="28"/>
            <w:lang w:eastAsia="ru-RU"/>
          </w:rPr>
          <w:t>пункте 2 настоящей статьи</w:t>
        </w:r>
      </w:hyperlink>
      <w:r w:rsidRPr="00C04C55">
        <w:rPr>
          <w:rFonts w:ascii="Times New Roman" w:eastAsia="Times New Roman" w:hAnsi="Times New Roman" w:cs="Times New Roman"/>
          <w:color w:val="444444"/>
          <w:sz w:val="28"/>
          <w:szCs w:val="28"/>
          <w:lang w:eastAsia="ru-RU"/>
        </w:rPr>
        <w:t>; лица, к которым применены принудительные меры медицинского характера; лица, госпитализированные в медицинскую организацию, оказывающую психиатрическую помощь в стационарных условиях, в недобровольном порядке или направленные на психиатрическое освидетельствование в недобровольном порядке;</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2) места принудительного содержания -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уголовное наказание в виде лишения свободы (далее - учреждения, исполняющие наказания);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специальные учреждения федерального органа исполнительной власти в сфере внутренних дел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C04C55">
        <w:rPr>
          <w:rFonts w:ascii="Times New Roman" w:eastAsia="Times New Roman" w:hAnsi="Times New Roman" w:cs="Times New Roman"/>
          <w:color w:val="444444"/>
          <w:sz w:val="28"/>
          <w:szCs w:val="28"/>
          <w:lang w:eastAsia="ru-RU"/>
        </w:rPr>
        <w:t>реадмиссии</w:t>
      </w:r>
      <w:proofErr w:type="spellEnd"/>
      <w:r w:rsidRPr="00C04C55">
        <w:rPr>
          <w:rFonts w:ascii="Times New Roman" w:eastAsia="Times New Roman" w:hAnsi="Times New Roman" w:cs="Times New Roman"/>
          <w:color w:val="444444"/>
          <w:sz w:val="28"/>
          <w:szCs w:val="28"/>
          <w:lang w:eastAsia="ru-RU"/>
        </w:rP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C04C55">
        <w:rPr>
          <w:rFonts w:ascii="Times New Roman" w:eastAsia="Times New Roman" w:hAnsi="Times New Roman" w:cs="Times New Roman"/>
          <w:color w:val="444444"/>
          <w:sz w:val="28"/>
          <w:szCs w:val="28"/>
          <w:lang w:eastAsia="ru-RU"/>
        </w:rPr>
        <w:t>реадмиссии</w:t>
      </w:r>
      <w:proofErr w:type="spellEnd"/>
      <w:r w:rsidRPr="00C04C55">
        <w:rPr>
          <w:rFonts w:ascii="Times New Roman" w:eastAsia="Times New Roman" w:hAnsi="Times New Roman" w:cs="Times New Roman"/>
          <w:color w:val="444444"/>
          <w:sz w:val="28"/>
          <w:szCs w:val="28"/>
          <w:lang w:eastAsia="ru-RU"/>
        </w:rPr>
        <w:t>, но не имеющих законных оснований для пребывания (проживания) в Российской Федерации; судебно-психиатрические экспертные медицинские организации; медицинские организации, оказывающие психиатрическую помощь в стационарных условиях, общего типа, специализированного типа или специализированного типа с интенсивным наблюдением.</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lastRenderedPageBreak/>
        <w:t>Статья 3. Правовое регулирование в области общественного контроля и содействия лицам, находящимся в местах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Правовое регулирование в области общественного контроля и содействия лицам, находящимся в местах принудительного содержания, осуществляется в соответствии с </w:t>
      </w:r>
      <w:hyperlink r:id="rId5" w:anchor="64U0IK" w:history="1">
        <w:r w:rsidRPr="00F94350">
          <w:rPr>
            <w:rFonts w:ascii="Times New Roman" w:eastAsia="Times New Roman" w:hAnsi="Times New Roman" w:cs="Times New Roman"/>
            <w:sz w:val="28"/>
            <w:szCs w:val="28"/>
            <w:lang w:eastAsia="ru-RU"/>
          </w:rPr>
          <w:t>Конституцией Российской Федерации</w:t>
        </w:r>
      </w:hyperlink>
      <w:r w:rsidRPr="00F94350">
        <w:rPr>
          <w:rFonts w:ascii="Times New Roman" w:eastAsia="Times New Roman" w:hAnsi="Times New Roman" w:cs="Times New Roman"/>
          <w:sz w:val="28"/>
          <w:szCs w:val="28"/>
          <w:lang w:eastAsia="ru-RU"/>
        </w:rPr>
        <w:t>,</w:t>
      </w:r>
      <w:r w:rsidRPr="00C04C55">
        <w:rPr>
          <w:rFonts w:ascii="Times New Roman" w:eastAsia="Times New Roman" w:hAnsi="Times New Roman" w:cs="Times New Roman"/>
          <w:color w:val="444444"/>
          <w:sz w:val="28"/>
          <w:szCs w:val="28"/>
          <w:lang w:eastAsia="ru-RU"/>
        </w:rPr>
        <w:t xml:space="preserve"> общепризнанными принципами и нормами международного права, международными договорами Российской Федерации, </w:t>
      </w:r>
      <w:hyperlink r:id="rId6" w:anchor="64U0IK" w:history="1">
        <w:r w:rsidRPr="00F94350">
          <w:rPr>
            <w:rFonts w:ascii="Times New Roman" w:eastAsia="Times New Roman" w:hAnsi="Times New Roman" w:cs="Times New Roman"/>
            <w:sz w:val="28"/>
            <w:szCs w:val="28"/>
            <w:lang w:eastAsia="ru-RU"/>
          </w:rPr>
          <w:t>Федеральным конституционным законом от 26 февраля 1997 года N 1-ФКЗ "Об Уполномоченном по правам человека в Российской Федерации"</w:t>
        </w:r>
      </w:hyperlink>
      <w:r w:rsidRPr="00F94350">
        <w:rPr>
          <w:rFonts w:ascii="Times New Roman" w:eastAsia="Times New Roman" w:hAnsi="Times New Roman" w:cs="Times New Roman"/>
          <w:sz w:val="28"/>
          <w:szCs w:val="28"/>
          <w:lang w:eastAsia="ru-RU"/>
        </w:rPr>
        <w:t>, </w:t>
      </w:r>
      <w:hyperlink r:id="rId7" w:anchor="64U0IK" w:history="1">
        <w:r w:rsidRPr="00F94350">
          <w:rPr>
            <w:rFonts w:ascii="Times New Roman" w:eastAsia="Times New Roman" w:hAnsi="Times New Roman" w:cs="Times New Roman"/>
            <w:sz w:val="28"/>
            <w:szCs w:val="28"/>
            <w:lang w:eastAsia="ru-RU"/>
          </w:rPr>
          <w:t>Федеральным законом от 4 апреля 2005 года N 32-ФЗ "Об Общественной палате Российской Федерации"</w:t>
        </w:r>
      </w:hyperlink>
      <w:r w:rsidRPr="00C04C55">
        <w:rPr>
          <w:rFonts w:ascii="Times New Roman" w:eastAsia="Times New Roman" w:hAnsi="Times New Roman" w:cs="Times New Roman"/>
          <w:color w:val="444444"/>
          <w:sz w:val="28"/>
          <w:szCs w:val="28"/>
          <w:lang w:eastAsia="ru-RU"/>
        </w:rPr>
        <w:t>, настоящим Федеральным законом, иными федеральными законами.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4. Принципы осуществления общественного контроля и содействия лицам, находящимся в местах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Общественный контроль и содействие лицам, находящимся в местах принудительного содержания, осуществляются на основе принципов приоритета прав человека, добровольности, равноправия, объективности и законности.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Не допускается вмешательство субъектов осуществления общественного контроля и содействия лицам, находящимся в местах принудительного содержания, в оперативно-розыскную, уголовно-процессуальную деятельность, производство по делам об административных правонарушениях, медицинскую деятельность, в том числе в проведение психиатрического освидетельствования и судебно-психиатрических экспертиз, а также разглашение без письменного согласия лица, находящегося в месте принудительного содержания, или его законного представителя сведений, составляющих врачебную тайну.</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5. Субъекты осуществления общественного контроля и содействия лицам, находящимся в местах принудительного содержания</w:t>
      </w:r>
    </w:p>
    <w:p w:rsidR="00F94350"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Общественный контроль в соответствии с настоящим Федеральным законом осуществляют:</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общественные наблюдательные комиссии, образуемые в субъектах Российской Федерации в порядке, установленном </w:t>
      </w:r>
      <w:hyperlink r:id="rId8" w:anchor="7DS0KE" w:history="1">
        <w:r w:rsidRPr="00F94350">
          <w:rPr>
            <w:rFonts w:ascii="Times New Roman" w:eastAsia="Times New Roman" w:hAnsi="Times New Roman" w:cs="Times New Roman"/>
            <w:sz w:val="28"/>
            <w:szCs w:val="28"/>
            <w:lang w:eastAsia="ru-RU"/>
          </w:rPr>
          <w:t>статьей 10 настоящего Федерального закона</w:t>
        </w:r>
      </w:hyperlink>
      <w:r w:rsidRPr="00C04C55">
        <w:rPr>
          <w:rFonts w:ascii="Times New Roman" w:eastAsia="Times New Roman" w:hAnsi="Times New Roman" w:cs="Times New Roman"/>
          <w:color w:val="444444"/>
          <w:sz w:val="28"/>
          <w:szCs w:val="28"/>
          <w:lang w:eastAsia="ru-RU"/>
        </w:rPr>
        <w:t> (далее - общественные наблюдательные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члены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Содействие лицам, находящимся в местах принудительного содержания, в соответствии с настоящим Федеральным законом осуществляют общественные объединения и социально ориентированные некоммерческие организации.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6. Цели и задачи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Общественные наблюдательные комиссии действуют на постоянной основе в порядке, установленном настоящим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Основными задачами общественной наблюдательной комиссии являются: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осуществление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r w:rsidRPr="00C04C55">
        <w:rPr>
          <w:rFonts w:ascii="Times New Roman" w:eastAsia="Times New Roman" w:hAnsi="Times New Roman" w:cs="Times New Roman"/>
          <w:color w:val="444444"/>
          <w:sz w:val="28"/>
          <w:szCs w:val="28"/>
          <w:lang w:eastAsia="ru-RU"/>
        </w:rPr>
        <w:br/>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подготовка решений в форме заключений, предложений и обращений (далее также - решения) по результатам осуществления общественного контроля;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содействие сотрудничеству общественных объединений, социально ориентированных некоммерческих организаций,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Общественные наблюдательные комиссии не являются юридическими лицами.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7. Состав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2. Совет Общественной палаты после образования общественной наблюдательной комиссии вправе принимать решение об изменении </w:t>
      </w:r>
      <w:r w:rsidRPr="00C04C55">
        <w:rPr>
          <w:rFonts w:ascii="Times New Roman" w:eastAsia="Times New Roman" w:hAnsi="Times New Roman" w:cs="Times New Roman"/>
          <w:color w:val="444444"/>
          <w:sz w:val="28"/>
          <w:szCs w:val="28"/>
          <w:lang w:eastAsia="ru-RU"/>
        </w:rPr>
        <w:lastRenderedPageBreak/>
        <w:t>численности общественной наблюдательной комиссии в пределах, установленных частью 1 настоящей статьи.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Общественная палата субъекта Российской Федерации и уполномоченный по правам человека в субъекте Российской Федерации направляют в совет Общественной палаты рекомендации по формированию состава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7_1. Кодекс этики членов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В своей деятельности члены общественных наблюдательных комиссий руководствуются Кодексом этики членов общественных наблюдательных комиссий (далее - Кодекс этики), который утверждается Общественной палатой Российской Федерации по представлению совета Общественной палаты.</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8. Регламент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Общественная наблюдательная комиссия осуществляет свою деятельность в порядке, установленном регламентом общественной наблюдательной комиссии, который утверждается на ее первом заседании большинством голосов от общего числа ее членов.</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Регламент общественной наблюдательной комиссии устанавливает порядок:</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проведения заседаний общественной наблюдательной комиссии, их периодичность и правомочность;</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подготовки и рассмотрения вопросов на заседании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принятия и оформления решений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осуществления иных форм деятельности общественной наблюдательной комиссии в соответствии с настоящим Федеральным законом.</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9. Обеспечение деятельности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Общественное объединение, выдвинувшее в соответствии со </w:t>
      </w:r>
      <w:hyperlink r:id="rId9" w:anchor="7DS0KE" w:history="1">
        <w:r w:rsidRPr="00F94350">
          <w:rPr>
            <w:rFonts w:ascii="Times New Roman" w:eastAsia="Times New Roman" w:hAnsi="Times New Roman" w:cs="Times New Roman"/>
            <w:sz w:val="28"/>
            <w:szCs w:val="28"/>
            <w:lang w:eastAsia="ru-RU"/>
          </w:rPr>
          <w:t>статьей 10 настоящего Федерального закона</w:t>
        </w:r>
      </w:hyperlink>
      <w:r w:rsidRPr="00C04C55">
        <w:rPr>
          <w:rFonts w:ascii="Times New Roman" w:eastAsia="Times New Roman" w:hAnsi="Times New Roman" w:cs="Times New Roman"/>
          <w:color w:val="444444"/>
          <w:sz w:val="28"/>
          <w:szCs w:val="28"/>
          <w:lang w:eastAsia="ru-RU"/>
        </w:rPr>
        <w:t xml:space="preserve"> кандидатуру в состав общественной наблюдательной комиссии, в случае назначения выдвинутого кандидата </w:t>
      </w:r>
      <w:r w:rsidRPr="00C04C55">
        <w:rPr>
          <w:rFonts w:ascii="Times New Roman" w:eastAsia="Times New Roman" w:hAnsi="Times New Roman" w:cs="Times New Roman"/>
          <w:color w:val="444444"/>
          <w:sz w:val="28"/>
          <w:szCs w:val="28"/>
          <w:lang w:eastAsia="ru-RU"/>
        </w:rPr>
        <w:lastRenderedPageBreak/>
        <w:t>членом общественной наблюдательной комиссии возмещает расходы, связанные с осуществлением его полномочий,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1_1. Органы государственной власти субъектов Российской Федерации и органы местного самоуправления вправе оказывать финансовую, имущественную, консультационную, информационную и иную поддержку общественным наблюдательным комиссиям.</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Обеспечение деятельности общественных наблюдательных комиссий может осуществляться также иными не запрещенными федеральными законами способами.</w:t>
      </w:r>
      <w:r w:rsidRPr="00C04C55">
        <w:rPr>
          <w:rFonts w:ascii="Times New Roman" w:eastAsia="Times New Roman" w:hAnsi="Times New Roman" w:cs="Times New Roman"/>
          <w:color w:val="444444"/>
          <w:sz w:val="28"/>
          <w:szCs w:val="28"/>
          <w:lang w:eastAsia="ru-RU"/>
        </w:rPr>
        <w:br/>
      </w: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10. Порядок образования общественных наблюдательных комиссий и наделения полномочиями членов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Не позднее чем за 90 дней до истечения срока полномочий общественной наблюдательной комиссии, а также в случаях, предусмотренных </w:t>
      </w:r>
      <w:hyperlink r:id="rId10" w:anchor="8PO0M3" w:history="1">
        <w:r w:rsidRPr="00F94350">
          <w:rPr>
            <w:rFonts w:ascii="Times New Roman" w:eastAsia="Times New Roman" w:hAnsi="Times New Roman" w:cs="Times New Roman"/>
            <w:sz w:val="28"/>
            <w:szCs w:val="28"/>
            <w:lang w:eastAsia="ru-RU"/>
          </w:rPr>
          <w:t>частями 16</w:t>
        </w:r>
      </w:hyperlink>
      <w:r w:rsidRPr="00F94350">
        <w:rPr>
          <w:rFonts w:ascii="Times New Roman" w:eastAsia="Times New Roman" w:hAnsi="Times New Roman" w:cs="Times New Roman"/>
          <w:sz w:val="28"/>
          <w:szCs w:val="28"/>
          <w:lang w:eastAsia="ru-RU"/>
        </w:rPr>
        <w:t>-</w:t>
      </w:r>
      <w:hyperlink r:id="rId11" w:anchor="8PC0LS" w:history="1">
        <w:r w:rsidRPr="00F94350">
          <w:rPr>
            <w:rFonts w:ascii="Times New Roman" w:eastAsia="Times New Roman" w:hAnsi="Times New Roman" w:cs="Times New Roman"/>
            <w:sz w:val="28"/>
            <w:szCs w:val="28"/>
            <w:lang w:eastAsia="ru-RU"/>
          </w:rPr>
          <w:t>18 настоящей статьи</w:t>
        </w:r>
      </w:hyperlink>
      <w:r w:rsidRPr="00F94350">
        <w:rPr>
          <w:rFonts w:ascii="Times New Roman" w:eastAsia="Times New Roman" w:hAnsi="Times New Roman" w:cs="Times New Roman"/>
          <w:sz w:val="28"/>
          <w:szCs w:val="28"/>
          <w:lang w:eastAsia="ru-RU"/>
        </w:rPr>
        <w:t>, </w:t>
      </w:r>
      <w:hyperlink r:id="rId12" w:anchor="7DS0KC" w:history="1">
        <w:r w:rsidRPr="00F94350">
          <w:rPr>
            <w:rFonts w:ascii="Times New Roman" w:eastAsia="Times New Roman" w:hAnsi="Times New Roman" w:cs="Times New Roman"/>
            <w:sz w:val="28"/>
            <w:szCs w:val="28"/>
            <w:lang w:eastAsia="ru-RU"/>
          </w:rPr>
          <w:t>частями 2</w:t>
        </w:r>
      </w:hyperlink>
      <w:r w:rsidRPr="00F94350">
        <w:rPr>
          <w:rFonts w:ascii="Times New Roman" w:eastAsia="Times New Roman" w:hAnsi="Times New Roman" w:cs="Times New Roman"/>
          <w:sz w:val="28"/>
          <w:szCs w:val="28"/>
          <w:lang w:eastAsia="ru-RU"/>
        </w:rPr>
        <w:t> и </w:t>
      </w:r>
      <w:hyperlink r:id="rId13" w:anchor="7DS0KC" w:history="1">
        <w:r w:rsidRPr="00F94350">
          <w:rPr>
            <w:rFonts w:ascii="Times New Roman" w:eastAsia="Times New Roman" w:hAnsi="Times New Roman" w:cs="Times New Roman"/>
            <w:sz w:val="28"/>
            <w:szCs w:val="28"/>
            <w:lang w:eastAsia="ru-RU"/>
          </w:rPr>
          <w:t>3 статьи 11 настоящего Федерального закона</w:t>
        </w:r>
      </w:hyperlink>
      <w:r w:rsidRPr="00F94350">
        <w:rPr>
          <w:rFonts w:ascii="Times New Roman" w:eastAsia="Times New Roman" w:hAnsi="Times New Roman" w:cs="Times New Roman"/>
          <w:color w:val="444444"/>
          <w:sz w:val="28"/>
          <w:szCs w:val="28"/>
          <w:lang w:eastAsia="ru-RU"/>
        </w:rPr>
        <w:t>,</w:t>
      </w:r>
      <w:r w:rsidRPr="00C04C55">
        <w:rPr>
          <w:rFonts w:ascii="Times New Roman" w:eastAsia="Times New Roman" w:hAnsi="Times New Roman" w:cs="Times New Roman"/>
          <w:color w:val="444444"/>
          <w:sz w:val="28"/>
          <w:szCs w:val="28"/>
          <w:lang w:eastAsia="ru-RU"/>
        </w:rPr>
        <w:t xml:space="preserve"> секретарь Общественной палаты Российской Федерации (далее -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выдвижения кандидатур в состав общественной наблюдательной комиссии нового состава (далее - уведомление).</w:t>
      </w:r>
    </w:p>
    <w:p w:rsidR="0099322D" w:rsidRPr="00C04C55" w:rsidRDefault="0099322D"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Правом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Не могут быть допущены к выдвижению кандидатур в состав общественной наблюдательной комиссии общественные объединения, которым в соответствии с </w:t>
      </w:r>
      <w:hyperlink r:id="rId14" w:anchor="64U0IK" w:history="1">
        <w:r w:rsidRPr="00F94350">
          <w:rPr>
            <w:rFonts w:ascii="Times New Roman" w:eastAsia="Times New Roman" w:hAnsi="Times New Roman" w:cs="Times New Roman"/>
            <w:sz w:val="28"/>
            <w:szCs w:val="28"/>
            <w:lang w:eastAsia="ru-RU"/>
          </w:rPr>
          <w:t>Федеральным законом от 25 июля 2002 года N 114-ФЗ "О противодействии экстремистской деятельности"</w:t>
        </w:r>
      </w:hyperlink>
      <w:r w:rsidRPr="00F94350">
        <w:rPr>
          <w:rFonts w:ascii="Times New Roman" w:eastAsia="Times New Roman" w:hAnsi="Times New Roman" w:cs="Times New Roman"/>
          <w:color w:val="444444"/>
          <w:sz w:val="28"/>
          <w:szCs w:val="28"/>
          <w:lang w:eastAsia="ru-RU"/>
        </w:rPr>
        <w:t> </w:t>
      </w:r>
      <w:r w:rsidRPr="00C04C55">
        <w:rPr>
          <w:rFonts w:ascii="Times New Roman" w:eastAsia="Times New Roman" w:hAnsi="Times New Roman" w:cs="Times New Roman"/>
          <w:color w:val="444444"/>
          <w:sz w:val="28"/>
          <w:szCs w:val="28"/>
          <w:lang w:eastAsia="ru-RU"/>
        </w:rPr>
        <w:t xml:space="preserve">вынесено предупреждение в письменной форме о недопустимости осуществления </w:t>
      </w:r>
      <w:r w:rsidRPr="00C04C55">
        <w:rPr>
          <w:rFonts w:ascii="Times New Roman" w:eastAsia="Times New Roman" w:hAnsi="Times New Roman" w:cs="Times New Roman"/>
          <w:color w:val="444444"/>
          <w:sz w:val="28"/>
          <w:szCs w:val="28"/>
          <w:lang w:eastAsia="ru-RU"/>
        </w:rPr>
        <w:lastRenderedPageBreak/>
        <w:t>экстремистской деятельности, в течение одного года со дня вынесения предупреждения, если оно не было признано судом незаконным, а также общественные объединения, деятельность которых приостановлена в соответствии с указанным Федеральным законом, если решение о приостановлении не было признано судом незаконным, и общественные объединения, включенные в реестр иностранных агентов.</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Не позднее 60 дней со дня опубликования уведомления общественное объединение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решение руководящего коллегиального органа общественного объединения;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выписка из единого государственного реестра юридических лиц;</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устав общественного объединения;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информация о деятельности общественного объединения;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F94350" w:rsidRDefault="004A60B2" w:rsidP="004A60B2">
      <w:pPr>
        <w:spacing w:after="0" w:line="240" w:lineRule="auto"/>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5) сведения о кандидате в члены общественной наблюдательной комиссии, подтверждающие соответствие кандидата требованиям, предусмотренным </w:t>
      </w:r>
      <w:hyperlink r:id="rId15" w:anchor="7E40KG" w:history="1">
        <w:r w:rsidRPr="00F94350">
          <w:rPr>
            <w:rFonts w:ascii="Times New Roman" w:eastAsia="Times New Roman" w:hAnsi="Times New Roman" w:cs="Times New Roman"/>
            <w:sz w:val="28"/>
            <w:szCs w:val="28"/>
            <w:lang w:eastAsia="ru-RU"/>
          </w:rPr>
          <w:t>статьей 12 настоящего Федерального закона</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6) заявление кандидата в письменной форме, подтверждающее его желание войти в состав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5. Секретарь Общественной палаты обращается в соответствующие органы с представлением о проверке сведений о кандидате в члены общественной наблюдательной комиссии и выдвинувшем его общественном объединении, представленных в соответствии с настоящей статьей и </w:t>
      </w:r>
      <w:hyperlink r:id="rId16" w:anchor="7E40KG" w:history="1">
        <w:r w:rsidRPr="00F94350">
          <w:rPr>
            <w:rFonts w:ascii="Times New Roman" w:eastAsia="Times New Roman" w:hAnsi="Times New Roman" w:cs="Times New Roman"/>
            <w:sz w:val="28"/>
            <w:szCs w:val="28"/>
            <w:lang w:eastAsia="ru-RU"/>
          </w:rPr>
          <w:t>статьей 12 настоящего Федерального закона</w:t>
        </w:r>
      </w:hyperlink>
      <w:r w:rsidRPr="00F94350">
        <w:rPr>
          <w:rFonts w:ascii="Times New Roman" w:eastAsia="Times New Roman" w:hAnsi="Times New Roman" w:cs="Times New Roman"/>
          <w:sz w:val="28"/>
          <w:szCs w:val="28"/>
          <w:lang w:eastAsia="ru-RU"/>
        </w:rPr>
        <w:t>.</w:t>
      </w:r>
      <w:r w:rsidRPr="00C04C55">
        <w:rPr>
          <w:rFonts w:ascii="Times New Roman" w:eastAsia="Times New Roman" w:hAnsi="Times New Roman" w:cs="Times New Roman"/>
          <w:color w:val="444444"/>
          <w:sz w:val="28"/>
          <w:szCs w:val="28"/>
          <w:lang w:eastAsia="ru-RU"/>
        </w:rPr>
        <w:t xml:space="preserve"> Указанные органы обязаны сообщить о результатах проверки в течение 10 дней.</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6. Совет Общественной палаты рассматривает заявления и иные материалы, предусмотренные </w:t>
      </w:r>
      <w:hyperlink r:id="rId17" w:anchor="7DK0K9" w:history="1">
        <w:r w:rsidRPr="00F94350">
          <w:rPr>
            <w:rFonts w:ascii="Times New Roman" w:eastAsia="Times New Roman" w:hAnsi="Times New Roman" w:cs="Times New Roman"/>
            <w:sz w:val="28"/>
            <w:szCs w:val="28"/>
            <w:lang w:eastAsia="ru-RU"/>
          </w:rPr>
          <w:t>частью 4 настоящей статьи</w:t>
        </w:r>
      </w:hyperlink>
      <w:r w:rsidRPr="00C04C55">
        <w:rPr>
          <w:rFonts w:ascii="Times New Roman" w:eastAsia="Times New Roman" w:hAnsi="Times New Roman" w:cs="Times New Roman"/>
          <w:color w:val="444444"/>
          <w:sz w:val="28"/>
          <w:szCs w:val="28"/>
          <w:lang w:eastAsia="ru-RU"/>
        </w:rPr>
        <w:t xml:space="preserve"> и поступившие не позднее 60 дней со дня опубликования уведомления, а также рекомендации общественной палаты субъекта Российской Федерации и уполномоченного по правам человека в субъекте Российской Федерации по формированию состава общественной наблюдательной комиссии и в срок, не превышающий 80 дней со дня опубликования уведомления,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выдвижении </w:t>
      </w:r>
      <w:r w:rsidRPr="00C04C55">
        <w:rPr>
          <w:rFonts w:ascii="Times New Roman" w:eastAsia="Times New Roman" w:hAnsi="Times New Roman" w:cs="Times New Roman"/>
          <w:color w:val="444444"/>
          <w:sz w:val="28"/>
          <w:szCs w:val="28"/>
          <w:lang w:eastAsia="ru-RU"/>
        </w:rPr>
        <w:lastRenderedPageBreak/>
        <w:t>кандидатуры в состав общественной наблюдательной комиссии сообщается общественному объединению, выдвинувшему кандидатуру.</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7. В течение 10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общественных объединений,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соответствующем субъекте Российской Федерации, уполномоченного по правам ребенка в соответствующем субъекте Российской Федерации, уполномоченного по защите прав предпринимателей в соответствующем субъекте Российской Федерации и общественную палату субъекта Российской Федерации о том, что общественная наблюдательная комиссия образована в правомочном составе, а также об изменениях в ее составе.</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9. 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w:t>
      </w:r>
      <w:hyperlink r:id="rId18" w:anchor="7DA0K5" w:history="1">
        <w:r w:rsidRPr="00F94350">
          <w:rPr>
            <w:rFonts w:ascii="Times New Roman" w:eastAsia="Times New Roman" w:hAnsi="Times New Roman" w:cs="Times New Roman"/>
            <w:sz w:val="28"/>
            <w:szCs w:val="28"/>
            <w:lang w:eastAsia="ru-RU"/>
          </w:rPr>
          <w:t>статьей 7 настоящего Федерального закона</w:t>
        </w:r>
      </w:hyperlink>
      <w:r w:rsidRPr="00F94350">
        <w:rPr>
          <w:rFonts w:ascii="Times New Roman" w:eastAsia="Times New Roman" w:hAnsi="Times New Roman" w:cs="Times New Roman"/>
          <w:sz w:val="28"/>
          <w:szCs w:val="28"/>
          <w:lang w:eastAsia="ru-RU"/>
        </w:rPr>
        <w:t> </w:t>
      </w:r>
      <w:r w:rsidRPr="00C04C55">
        <w:rPr>
          <w:rFonts w:ascii="Times New Roman" w:eastAsia="Times New Roman" w:hAnsi="Times New Roman" w:cs="Times New Roman"/>
          <w:color w:val="444444"/>
          <w:sz w:val="28"/>
          <w:szCs w:val="28"/>
          <w:lang w:eastAsia="ru-RU"/>
        </w:rPr>
        <w:t>ее численности.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10. В случае если общественная наблюдательная комиссия не образована в правомочном составе,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w:t>
      </w:r>
      <w:r w:rsidRPr="00C04C55">
        <w:rPr>
          <w:rFonts w:ascii="Times New Roman" w:eastAsia="Times New Roman" w:hAnsi="Times New Roman" w:cs="Times New Roman"/>
          <w:color w:val="444444"/>
          <w:sz w:val="28"/>
          <w:szCs w:val="28"/>
          <w:lang w:eastAsia="ru-RU"/>
        </w:rPr>
        <w:lastRenderedPageBreak/>
        <w:t>субъекте Российской Федерации. Указанное обращение является основанием для начала процедуры дополнительного выдвижения кандидатур в состав общественной наблюдательной комиссии, осуществляемой в порядке, установленном </w:t>
      </w:r>
      <w:hyperlink r:id="rId19" w:anchor="7DS0KE" w:history="1">
        <w:r w:rsidRPr="00F94350">
          <w:rPr>
            <w:rFonts w:ascii="Times New Roman" w:eastAsia="Times New Roman" w:hAnsi="Times New Roman" w:cs="Times New Roman"/>
            <w:sz w:val="28"/>
            <w:szCs w:val="28"/>
            <w:lang w:eastAsia="ru-RU"/>
          </w:rPr>
          <w:t>частями 1</w:t>
        </w:r>
      </w:hyperlink>
      <w:r w:rsidRPr="00F94350">
        <w:rPr>
          <w:rFonts w:ascii="Times New Roman" w:eastAsia="Times New Roman" w:hAnsi="Times New Roman" w:cs="Times New Roman"/>
          <w:sz w:val="28"/>
          <w:szCs w:val="28"/>
          <w:lang w:eastAsia="ru-RU"/>
        </w:rPr>
        <w:t>-</w:t>
      </w:r>
      <w:hyperlink r:id="rId20" w:anchor="7DS0KD" w:history="1">
        <w:r w:rsidRPr="00F94350">
          <w:rPr>
            <w:rFonts w:ascii="Times New Roman" w:eastAsia="Times New Roman" w:hAnsi="Times New Roman" w:cs="Times New Roman"/>
            <w:sz w:val="28"/>
            <w:szCs w:val="28"/>
            <w:lang w:eastAsia="ru-RU"/>
          </w:rPr>
          <w:t>8 настоящей статьи</w:t>
        </w:r>
      </w:hyperlink>
      <w:r w:rsidRPr="00C04C55">
        <w:rPr>
          <w:rFonts w:ascii="Times New Roman" w:eastAsia="Times New Roman" w:hAnsi="Times New Roman" w:cs="Times New Roman"/>
          <w:color w:val="444444"/>
          <w:sz w:val="28"/>
          <w:szCs w:val="28"/>
          <w:lang w:eastAsia="ru-RU"/>
        </w:rPr>
        <w:t>.</w:t>
      </w:r>
    </w:p>
    <w:p w:rsidR="0099322D" w:rsidRPr="00C04C55" w:rsidRDefault="0099322D"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99322D"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11. Срок полномочий общественной наблюдательной комиссии составляет три года</w:t>
      </w:r>
      <w:r w:rsidR="0099322D" w:rsidRPr="00C04C55">
        <w:rPr>
          <w:rFonts w:ascii="Times New Roman" w:eastAsia="Times New Roman" w:hAnsi="Times New Roman" w:cs="Times New Roman"/>
          <w:color w:val="444444"/>
          <w:sz w:val="28"/>
          <w:szCs w:val="28"/>
          <w:lang w:eastAsia="ru-RU"/>
        </w:rPr>
        <w:t>.</w:t>
      </w:r>
      <w:r w:rsidRPr="00C04C55">
        <w:rPr>
          <w:rFonts w:ascii="Times New Roman" w:eastAsia="Times New Roman" w:hAnsi="Times New Roman" w:cs="Times New Roman"/>
          <w:color w:val="444444"/>
          <w:sz w:val="28"/>
          <w:szCs w:val="28"/>
          <w:lang w:eastAsia="ru-RU"/>
        </w:rPr>
        <w:t xml:space="preserve"> </w:t>
      </w:r>
    </w:p>
    <w:p w:rsidR="0099322D" w:rsidRPr="00C04C55" w:rsidRDefault="0099322D"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12. Первое заседание общественной наблюдательной комиссии должно быть проведено не позднее 30 дней со дня, когда она была образована в правомочном составе. На первом заседании общественной наблюдательной комиссии утверждается ее регламент, избираются председатель комиссии и его заместитель (заместители).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13. Полномочия общественной наблюдательной комиссии прекращаются со дня первого заседания общественной наблюдательной комиссии нового состава, за исключением случаев, предусмотренных </w:t>
      </w:r>
      <w:hyperlink r:id="rId21" w:anchor="7DS0KC" w:history="1">
        <w:r w:rsidRPr="00F94350">
          <w:rPr>
            <w:rFonts w:ascii="Times New Roman" w:eastAsia="Times New Roman" w:hAnsi="Times New Roman" w:cs="Times New Roman"/>
            <w:sz w:val="28"/>
            <w:szCs w:val="28"/>
            <w:lang w:eastAsia="ru-RU"/>
          </w:rPr>
          <w:t>частями 2</w:t>
        </w:r>
      </w:hyperlink>
      <w:r w:rsidRPr="00F94350">
        <w:rPr>
          <w:rFonts w:ascii="Times New Roman" w:eastAsia="Times New Roman" w:hAnsi="Times New Roman" w:cs="Times New Roman"/>
          <w:sz w:val="28"/>
          <w:szCs w:val="28"/>
          <w:lang w:eastAsia="ru-RU"/>
        </w:rPr>
        <w:t> и </w:t>
      </w:r>
      <w:hyperlink r:id="rId22" w:anchor="7DS0KC" w:history="1">
        <w:r w:rsidRPr="00F94350">
          <w:rPr>
            <w:rFonts w:ascii="Times New Roman" w:eastAsia="Times New Roman" w:hAnsi="Times New Roman" w:cs="Times New Roman"/>
            <w:sz w:val="28"/>
            <w:szCs w:val="28"/>
            <w:lang w:eastAsia="ru-RU"/>
          </w:rPr>
          <w:t>3 статьи 11 настоящего Федерального закона</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14.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15. Секретарь Общественной палаты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помещает:</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сообщение о том, что общественная наблюдательная комиссия образована в правомочном составе;</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сообщение о приостановлении либо прекращении деятельности состава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сведения о составе общественной наблюдательной комиссии и об изменениях в нем;</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сведения о месте нахождения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16. В случае, если состав общественной наблюдательной комиссии укомплектован не полностью, совет Общественной палаты по собственной инициативе, либо по предложению Уполномоченного по правам человека в Российской Федерации и Совета при Президенте Российской Федерации по развитию гражданского общества и правам человека, либо по обращению </w:t>
      </w:r>
      <w:r w:rsidRPr="00C04C55">
        <w:rPr>
          <w:rFonts w:ascii="Times New Roman" w:eastAsia="Times New Roman" w:hAnsi="Times New Roman" w:cs="Times New Roman"/>
          <w:color w:val="444444"/>
          <w:sz w:val="28"/>
          <w:szCs w:val="28"/>
          <w:lang w:eastAsia="ru-RU"/>
        </w:rPr>
        <w:lastRenderedPageBreak/>
        <w:t>соответствующей общественной наблюдательной комиссии и (или)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принимает решение о дополнении состава общественной наблюдательной комиссии новыми членами в пределах численности, установленной для субъекта Российской Федерации в соответствии с </w:t>
      </w:r>
      <w:hyperlink r:id="rId23" w:anchor="7DC0K6" w:history="1">
        <w:r w:rsidRPr="00F94350">
          <w:rPr>
            <w:rFonts w:ascii="Times New Roman" w:eastAsia="Times New Roman" w:hAnsi="Times New Roman" w:cs="Times New Roman"/>
            <w:sz w:val="28"/>
            <w:szCs w:val="28"/>
            <w:lang w:eastAsia="ru-RU"/>
          </w:rPr>
          <w:t>частью 1 статьи 7 настоящего Федерального закона</w:t>
        </w:r>
      </w:hyperlink>
      <w:r w:rsidRPr="00F94350">
        <w:rPr>
          <w:rFonts w:ascii="Times New Roman" w:eastAsia="Times New Roman" w:hAnsi="Times New Roman" w:cs="Times New Roman"/>
          <w:sz w:val="28"/>
          <w:szCs w:val="28"/>
          <w:lang w:eastAsia="ru-RU"/>
        </w:rPr>
        <w:t>, в порядке, установленном </w:t>
      </w:r>
      <w:hyperlink r:id="rId24" w:anchor="7DE0K6" w:history="1">
        <w:r w:rsidRPr="00F94350">
          <w:rPr>
            <w:rFonts w:ascii="Times New Roman" w:eastAsia="Times New Roman" w:hAnsi="Times New Roman" w:cs="Times New Roman"/>
            <w:sz w:val="28"/>
            <w:szCs w:val="28"/>
            <w:lang w:eastAsia="ru-RU"/>
          </w:rPr>
          <w:t>частями 1</w:t>
        </w:r>
      </w:hyperlink>
      <w:r w:rsidRPr="00F94350">
        <w:rPr>
          <w:rFonts w:ascii="Times New Roman" w:eastAsia="Times New Roman" w:hAnsi="Times New Roman" w:cs="Times New Roman"/>
          <w:sz w:val="28"/>
          <w:szCs w:val="28"/>
          <w:lang w:eastAsia="ru-RU"/>
        </w:rPr>
        <w:t>-</w:t>
      </w:r>
      <w:hyperlink r:id="rId25" w:anchor="7DS0KD" w:history="1">
        <w:r w:rsidRPr="00F94350">
          <w:rPr>
            <w:rFonts w:ascii="Times New Roman" w:eastAsia="Times New Roman" w:hAnsi="Times New Roman" w:cs="Times New Roman"/>
            <w:sz w:val="28"/>
            <w:szCs w:val="28"/>
            <w:lang w:eastAsia="ru-RU"/>
          </w:rPr>
          <w:t>8 настоящей статьи</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17. В процессе дополнения состава общественной наблюдательной комиссии руководящий коллегиальный орган общественного объединения, обладающего правом на выдвижение кандидатур в состав общественной наблюдательной комиссии, может выдвинуть не более двух кандидатур в состав общественной наблюдательной комиссии при условии, что ранее выдвинутые от этого общественного объединения кандидатуры не назначены в действующий состав общественной наблюдательной комиссии. Если от общественного объединения назначена одна кандидатура в действующий состав общественной наблюдательной комиссии, руководящий коллегиальный орган этого общественного объединения вправе выдвинуть одну кандидатуру в состав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18. Член общественной наблюдательной комиссии, назначенный в ее состав в результате дополнения состава общественной наблюдательной комиссии, наделяется полномочиями в порядке, </w:t>
      </w:r>
      <w:r w:rsidRPr="00F94350">
        <w:rPr>
          <w:rFonts w:ascii="Times New Roman" w:eastAsia="Times New Roman" w:hAnsi="Times New Roman" w:cs="Times New Roman"/>
          <w:sz w:val="28"/>
          <w:szCs w:val="28"/>
          <w:lang w:eastAsia="ru-RU"/>
        </w:rPr>
        <w:t>установленном </w:t>
      </w:r>
      <w:hyperlink r:id="rId26" w:anchor="7DQ0KC" w:history="1">
        <w:r w:rsidRPr="00F94350">
          <w:rPr>
            <w:rFonts w:ascii="Times New Roman" w:eastAsia="Times New Roman" w:hAnsi="Times New Roman" w:cs="Times New Roman"/>
            <w:sz w:val="28"/>
            <w:szCs w:val="28"/>
            <w:lang w:eastAsia="ru-RU"/>
          </w:rPr>
          <w:t>частью 7 настоящей статьи</w:t>
        </w:r>
      </w:hyperlink>
      <w:r w:rsidRPr="00C04C55">
        <w:rPr>
          <w:rFonts w:ascii="Times New Roman" w:eastAsia="Times New Roman" w:hAnsi="Times New Roman" w:cs="Times New Roman"/>
          <w:color w:val="444444"/>
          <w:sz w:val="28"/>
          <w:szCs w:val="28"/>
          <w:lang w:eastAsia="ru-RU"/>
        </w:rPr>
        <w:t>, на срок полномочий общественной наблюдательной комиссии, в состав которой он входит.</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330" w:lineRule="atLeast"/>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11. Приостановление и прекращение деятельности состава общественной наблюдательной комиссии</w:t>
      </w: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Деятельность состава общественной наблюдательной комиссии приостанавливается советом Общественной палаты с момента утраты общественной наблюдательной комиссией правомочности, установленной </w:t>
      </w:r>
      <w:hyperlink r:id="rId27" w:anchor="7DU0KE" w:history="1">
        <w:r w:rsidRPr="00F94350">
          <w:rPr>
            <w:rFonts w:ascii="Times New Roman" w:eastAsia="Times New Roman" w:hAnsi="Times New Roman" w:cs="Times New Roman"/>
            <w:sz w:val="28"/>
            <w:szCs w:val="28"/>
            <w:lang w:eastAsia="ru-RU"/>
          </w:rPr>
          <w:t>частью 9 статьи 10 настоящего Федерального закона</w:t>
        </w:r>
      </w:hyperlink>
      <w:r w:rsidRPr="00F94350">
        <w:rPr>
          <w:rFonts w:ascii="Times New Roman" w:eastAsia="Times New Roman" w:hAnsi="Times New Roman" w:cs="Times New Roman"/>
          <w:sz w:val="28"/>
          <w:szCs w:val="28"/>
          <w:lang w:eastAsia="ru-RU"/>
        </w:rPr>
        <w:t>,</w:t>
      </w:r>
      <w:r w:rsidRPr="00C04C55">
        <w:rPr>
          <w:rFonts w:ascii="Times New Roman" w:eastAsia="Times New Roman" w:hAnsi="Times New Roman" w:cs="Times New Roman"/>
          <w:color w:val="444444"/>
          <w:sz w:val="28"/>
          <w:szCs w:val="28"/>
          <w:lang w:eastAsia="ru-RU"/>
        </w:rPr>
        <w:t xml:space="preserve"> а также по иным основаниям в соответствии с законодательством Российской Федерации.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В случаях неоднократных нарушений общественной наблюдательной комиссией </w:t>
      </w:r>
      <w:r w:rsidR="00F94350">
        <w:rPr>
          <w:rFonts w:ascii="Times New Roman" w:eastAsia="Times New Roman" w:hAnsi="Times New Roman" w:cs="Times New Roman"/>
          <w:color w:val="444444"/>
          <w:sz w:val="28"/>
          <w:szCs w:val="28"/>
          <w:lang w:eastAsia="ru-RU"/>
        </w:rPr>
        <w:t xml:space="preserve"> </w:t>
      </w:r>
      <w:hyperlink r:id="rId28" w:anchor="64U0IK" w:history="1">
        <w:r w:rsidRPr="00F94350">
          <w:rPr>
            <w:rFonts w:ascii="Times New Roman" w:eastAsia="Times New Roman" w:hAnsi="Times New Roman" w:cs="Times New Roman"/>
            <w:sz w:val="28"/>
            <w:szCs w:val="28"/>
            <w:lang w:eastAsia="ru-RU"/>
          </w:rPr>
          <w:t>Конституции Российской Федерации</w:t>
        </w:r>
      </w:hyperlink>
      <w:r w:rsidRPr="00F94350">
        <w:rPr>
          <w:rFonts w:ascii="Times New Roman" w:eastAsia="Times New Roman" w:hAnsi="Times New Roman" w:cs="Times New Roman"/>
          <w:sz w:val="28"/>
          <w:szCs w:val="28"/>
          <w:lang w:eastAsia="ru-RU"/>
        </w:rPr>
        <w:t>,</w:t>
      </w:r>
      <w:r w:rsidRPr="00C04C55">
        <w:rPr>
          <w:rFonts w:ascii="Times New Roman" w:eastAsia="Times New Roman" w:hAnsi="Times New Roman" w:cs="Times New Roman"/>
          <w:color w:val="444444"/>
          <w:sz w:val="28"/>
          <w:szCs w:val="28"/>
          <w:lang w:eastAsia="ru-RU"/>
        </w:rPr>
        <w:t xml:space="preserve">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w:t>
      </w:r>
      <w:r w:rsidRPr="00C04C55">
        <w:rPr>
          <w:rFonts w:ascii="Times New Roman" w:eastAsia="Times New Roman" w:hAnsi="Times New Roman" w:cs="Times New Roman"/>
          <w:color w:val="444444"/>
          <w:sz w:val="28"/>
          <w:szCs w:val="28"/>
          <w:lang w:eastAsia="ru-RU"/>
        </w:rPr>
        <w:lastRenderedPageBreak/>
        <w:t>субъекта Российской Федерации вправе принять решение о прекращении деятельности состава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F94350" w:rsidRDefault="004A60B2" w:rsidP="004A60B2">
      <w:pPr>
        <w:spacing w:after="0" w:line="330" w:lineRule="atLeast"/>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w:t>
      </w:r>
      <w:hyperlink r:id="rId29" w:anchor="7E00KF" w:history="1">
        <w:r w:rsidRPr="00F94350">
          <w:rPr>
            <w:rFonts w:ascii="Times New Roman" w:eastAsia="Times New Roman" w:hAnsi="Times New Roman" w:cs="Times New Roman"/>
            <w:sz w:val="28"/>
            <w:szCs w:val="28"/>
            <w:lang w:eastAsia="ru-RU"/>
          </w:rPr>
          <w:t>частью 10 статьи 10 настоящего Федерального закона</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330" w:lineRule="atLeast"/>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12. Члены общественных наблюдательных комиссий</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Членом общественной наблюдательной комиссии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25 лет и имеющий опыт работы в области защиты прав граждан. Члены общественной наблюдательной комиссии осуществляют свою деятельность на общественных началах.</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2. Членом общественной наблюдательной комиссии не может быть лицо, имеющее неснятую или непогашенную </w:t>
      </w:r>
      <w:proofErr w:type="gramStart"/>
      <w:r w:rsidRPr="00C04C55">
        <w:rPr>
          <w:rFonts w:ascii="Times New Roman" w:eastAsia="Times New Roman" w:hAnsi="Times New Roman" w:cs="Times New Roman"/>
          <w:color w:val="444444"/>
          <w:sz w:val="28"/>
          <w:szCs w:val="28"/>
          <w:lang w:eastAsia="ru-RU"/>
        </w:rPr>
        <w:t>судимость</w:t>
      </w:r>
      <w:proofErr w:type="gramEnd"/>
      <w:r w:rsidRPr="00C04C55">
        <w:rPr>
          <w:rFonts w:ascii="Times New Roman" w:eastAsia="Times New Roman" w:hAnsi="Times New Roman" w:cs="Times New Roman"/>
          <w:color w:val="444444"/>
          <w:sz w:val="28"/>
          <w:szCs w:val="28"/>
          <w:lang w:eastAsia="ru-RU"/>
        </w:rPr>
        <w:t xml:space="preserve"> или близких родственников, отбывающих наказание в местах лишения свободы,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Членами общественных наблюдательных комиссий не могут быть адвокаты, сотрудники органов прокуратуры,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330" w:lineRule="atLeast"/>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13. Приостановление полномочий члена общественной наблюдательной комиссии</w:t>
      </w: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Полномочия члена общественной наблюдательной комиссии приостанавливаются при наличии одного из следующих оснований:</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w:t>
      </w:r>
      <w:r w:rsidRPr="00C04C55">
        <w:rPr>
          <w:rFonts w:ascii="Times New Roman" w:eastAsia="Times New Roman" w:hAnsi="Times New Roman" w:cs="Times New Roman"/>
          <w:color w:val="444444"/>
          <w:sz w:val="28"/>
          <w:szCs w:val="28"/>
          <w:lang w:eastAsia="ru-RU"/>
        </w:rPr>
        <w:lastRenderedPageBreak/>
        <w:t>качестве одной из мер административного наказания административный арест, - на время административного задержания);</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привлечение члена общественной наблюдательной комиссии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назначение члену общественной наблюдательной комиссии административного наказания в виде административного ареста - на время административного ареста.</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Секретарь Общественной палаты и соответствующая общественная наблюдательная комиссия в случае, предусмотренном </w:t>
      </w:r>
      <w:hyperlink r:id="rId30" w:anchor="7DS0KB" w:history="1">
        <w:r w:rsidRPr="00F94350">
          <w:rPr>
            <w:rFonts w:ascii="Times New Roman" w:eastAsia="Times New Roman" w:hAnsi="Times New Roman" w:cs="Times New Roman"/>
            <w:sz w:val="28"/>
            <w:szCs w:val="28"/>
            <w:lang w:eastAsia="ru-RU"/>
          </w:rPr>
          <w:t>пунктом 1 части 1 настоящей статьи</w:t>
        </w:r>
      </w:hyperlink>
      <w:r w:rsidRPr="00F94350">
        <w:rPr>
          <w:rFonts w:ascii="Times New Roman" w:eastAsia="Times New Roman" w:hAnsi="Times New Roman" w:cs="Times New Roman"/>
          <w:sz w:val="28"/>
          <w:szCs w:val="28"/>
          <w:lang w:eastAsia="ru-RU"/>
        </w:rPr>
        <w:t>, уведомляются в соответствии с </w:t>
      </w:r>
      <w:hyperlink r:id="rId31" w:anchor="BRQ0PE" w:history="1">
        <w:r w:rsidRPr="00F94350">
          <w:rPr>
            <w:rFonts w:ascii="Times New Roman" w:eastAsia="Times New Roman" w:hAnsi="Times New Roman" w:cs="Times New Roman"/>
            <w:sz w:val="28"/>
            <w:szCs w:val="28"/>
            <w:lang w:eastAsia="ru-RU"/>
          </w:rPr>
          <w:t>частью 4_2 статьи 27.3 Кодекса Российской Федерации об административных правонарушениях</w:t>
        </w:r>
      </w:hyperlink>
      <w:r w:rsidRPr="00F94350">
        <w:rPr>
          <w:rFonts w:ascii="Times New Roman" w:eastAsia="Times New Roman" w:hAnsi="Times New Roman" w:cs="Times New Roman"/>
          <w:sz w:val="28"/>
          <w:szCs w:val="28"/>
          <w:lang w:eastAsia="ru-RU"/>
        </w:rPr>
        <w:t>, а в случаях, предусмотренных </w:t>
      </w:r>
      <w:hyperlink r:id="rId32" w:anchor="7DU0KC" w:history="1">
        <w:r w:rsidRPr="00F94350">
          <w:rPr>
            <w:rFonts w:ascii="Times New Roman" w:eastAsia="Times New Roman" w:hAnsi="Times New Roman" w:cs="Times New Roman"/>
            <w:sz w:val="28"/>
            <w:szCs w:val="28"/>
            <w:lang w:eastAsia="ru-RU"/>
          </w:rPr>
          <w:t>пунктом 2 части 1 настоящей статьи</w:t>
        </w:r>
      </w:hyperlink>
      <w:r w:rsidRPr="00F94350">
        <w:rPr>
          <w:rFonts w:ascii="Times New Roman" w:eastAsia="Times New Roman" w:hAnsi="Times New Roman" w:cs="Times New Roman"/>
          <w:sz w:val="28"/>
          <w:szCs w:val="28"/>
          <w:lang w:eastAsia="ru-RU"/>
        </w:rPr>
        <w:t>, - в соответствии с </w:t>
      </w:r>
      <w:hyperlink r:id="rId33" w:anchor="A7O0NE" w:history="1">
        <w:r w:rsidRPr="00F94350">
          <w:rPr>
            <w:rFonts w:ascii="Times New Roman" w:eastAsia="Times New Roman" w:hAnsi="Times New Roman" w:cs="Times New Roman"/>
            <w:sz w:val="28"/>
            <w:szCs w:val="28"/>
            <w:lang w:eastAsia="ru-RU"/>
          </w:rPr>
          <w:t>частью второй_1 статьи 96</w:t>
        </w:r>
      </w:hyperlink>
      <w:r w:rsidRPr="00F94350">
        <w:rPr>
          <w:rFonts w:ascii="Times New Roman" w:eastAsia="Times New Roman" w:hAnsi="Times New Roman" w:cs="Times New Roman"/>
          <w:sz w:val="28"/>
          <w:szCs w:val="28"/>
          <w:lang w:eastAsia="ru-RU"/>
        </w:rPr>
        <w:t> и </w:t>
      </w:r>
      <w:hyperlink r:id="rId34" w:anchor="A8G0NL" w:history="1">
        <w:r w:rsidRPr="00F94350">
          <w:rPr>
            <w:rFonts w:ascii="Times New Roman" w:eastAsia="Times New Roman" w:hAnsi="Times New Roman" w:cs="Times New Roman"/>
            <w:sz w:val="28"/>
            <w:szCs w:val="28"/>
            <w:lang w:eastAsia="ru-RU"/>
          </w:rPr>
          <w:t>частью двенадцатой статьи 108 Уголовно-процессуального кодекса Российской Федерации</w:t>
        </w:r>
      </w:hyperlink>
      <w:r w:rsidRPr="00C04C55">
        <w:rPr>
          <w:rFonts w:ascii="Times New Roman" w:eastAsia="Times New Roman" w:hAnsi="Times New Roman" w:cs="Times New Roman"/>
          <w:color w:val="444444"/>
          <w:sz w:val="28"/>
          <w:szCs w:val="28"/>
          <w:lang w:eastAsia="ru-RU"/>
        </w:rPr>
        <w:t>.</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330" w:lineRule="atLeast"/>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14. Прекращение полномочий члена общественной наблюдательной комиссии</w:t>
      </w: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Полномочия члена общественной наблюдательной комиссии прекращаются при наличии одного из следующих оснований:</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истечение срока полномочий общественной наблюдательной комиссии, в состав которой он входит;</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F94350" w:rsidRDefault="004A60B2" w:rsidP="004A60B2">
      <w:pPr>
        <w:spacing w:after="0" w:line="330" w:lineRule="atLeast"/>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2) возникновение оснований, предусмотренных </w:t>
      </w:r>
      <w:hyperlink r:id="rId35" w:anchor="7DO0K9" w:history="1">
        <w:r w:rsidRPr="00F94350">
          <w:rPr>
            <w:rFonts w:ascii="Times New Roman" w:eastAsia="Times New Roman" w:hAnsi="Times New Roman" w:cs="Times New Roman"/>
            <w:sz w:val="28"/>
            <w:szCs w:val="28"/>
            <w:lang w:eastAsia="ru-RU"/>
          </w:rPr>
          <w:t>частями 2</w:t>
        </w:r>
      </w:hyperlink>
      <w:r w:rsidRPr="00F94350">
        <w:rPr>
          <w:rFonts w:ascii="Times New Roman" w:eastAsia="Times New Roman" w:hAnsi="Times New Roman" w:cs="Times New Roman"/>
          <w:sz w:val="28"/>
          <w:szCs w:val="28"/>
          <w:lang w:eastAsia="ru-RU"/>
        </w:rPr>
        <w:t> и </w:t>
      </w:r>
      <w:hyperlink r:id="rId36" w:anchor="7DQ0KA" w:history="1">
        <w:r w:rsidRPr="00F94350">
          <w:rPr>
            <w:rFonts w:ascii="Times New Roman" w:eastAsia="Times New Roman" w:hAnsi="Times New Roman" w:cs="Times New Roman"/>
            <w:sz w:val="28"/>
            <w:szCs w:val="28"/>
            <w:lang w:eastAsia="ru-RU"/>
          </w:rPr>
          <w:t>3 статьи 12 настоящего Федерального закона</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5) пункт утратил силу;</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7) вступление в законную силу решения суда о признании члена общественной наблюдательной комиссии безвестно отсутствующим;</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8) смерть члена общественной наблюдательной комиссии или вступление в законную силу решения суда об объявлении его умершим;</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9) решение совета Общественной палаты, принятое по представлению соответствующей общественной наблюдательной комиссии, или руководящего коллегиального органа общественного объединения,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Кодекса этики;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9_1) решение совета Общественной палаты, принятое по результатам рассмотрения обращения общественного совета при федеральном органе исполнительной власти по вопросу прекращения полномочий члена общественной наблюдательной комиссии, допустившего нарушение законодательства Российской Федерации при посещении места принудительного содержания;</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10) ликвидация, а также реорганизация в форме разделения общественного объединения, выдвинувшего кандидатуру члена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11) прекращение деятельности состава общественной наблюдательной комиссии.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F94350" w:rsidRDefault="004A60B2" w:rsidP="004A60B2">
      <w:pPr>
        <w:spacing w:after="0" w:line="330" w:lineRule="atLeast"/>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2. Общественная наблюдательная комиссия в течение трех дней информирует секретаря Общественной палаты о прекращении полномочий члена общественной наблюдательной комиссии и об основаниях досрочного прекращения полномочий, за исключением случая, предусмотренного </w:t>
      </w:r>
      <w:hyperlink r:id="rId37" w:anchor="7E20KE" w:history="1">
        <w:r w:rsidRPr="00F94350">
          <w:rPr>
            <w:rFonts w:ascii="Times New Roman" w:eastAsia="Times New Roman" w:hAnsi="Times New Roman" w:cs="Times New Roman"/>
            <w:sz w:val="28"/>
            <w:szCs w:val="28"/>
            <w:lang w:eastAsia="ru-RU"/>
          </w:rPr>
          <w:t>пунктом 3 части 1 настоящей статьи</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3. В случае досрочного прекращения полномочий члена общественной наблюдательной комиссии по одному из оснований, предусмотренных </w:t>
      </w:r>
      <w:r w:rsidRPr="00C04C55">
        <w:rPr>
          <w:rFonts w:ascii="Times New Roman" w:eastAsia="Times New Roman" w:hAnsi="Times New Roman" w:cs="Times New Roman"/>
          <w:color w:val="444444"/>
          <w:sz w:val="28"/>
          <w:szCs w:val="28"/>
          <w:lang w:eastAsia="ru-RU"/>
        </w:rPr>
        <w:lastRenderedPageBreak/>
        <w:t>пунктами 2-9 </w:t>
      </w:r>
      <w:hyperlink r:id="rId38" w:anchor="7E40KF" w:history="1">
        <w:r w:rsidRPr="00F94350">
          <w:rPr>
            <w:rFonts w:ascii="Times New Roman" w:eastAsia="Times New Roman" w:hAnsi="Times New Roman" w:cs="Times New Roman"/>
            <w:sz w:val="28"/>
            <w:szCs w:val="28"/>
            <w:lang w:eastAsia="ru-RU"/>
          </w:rPr>
          <w:t>части 1 настоящей статьи</w:t>
        </w:r>
      </w:hyperlink>
      <w:r w:rsidRPr="00F94350">
        <w:rPr>
          <w:rFonts w:ascii="Times New Roman" w:eastAsia="Times New Roman" w:hAnsi="Times New Roman" w:cs="Times New Roman"/>
          <w:sz w:val="28"/>
          <w:szCs w:val="28"/>
          <w:lang w:eastAsia="ru-RU"/>
        </w:rPr>
        <w:t>, общественное объединение, выдвинувшее его, а также общественное объединение, указанное в </w:t>
      </w:r>
      <w:hyperlink r:id="rId39" w:anchor="7DG0K7" w:history="1">
        <w:r w:rsidRPr="00F94350">
          <w:rPr>
            <w:rFonts w:ascii="Times New Roman" w:eastAsia="Times New Roman" w:hAnsi="Times New Roman" w:cs="Times New Roman"/>
            <w:sz w:val="28"/>
            <w:szCs w:val="28"/>
            <w:lang w:eastAsia="ru-RU"/>
          </w:rPr>
          <w:t>части 2 статьи 10 настоящего Федерального закона</w:t>
        </w:r>
      </w:hyperlink>
      <w:r w:rsidRPr="00F94350">
        <w:rPr>
          <w:rFonts w:ascii="Times New Roman" w:eastAsia="Times New Roman" w:hAnsi="Times New Roman" w:cs="Times New Roman"/>
          <w:sz w:val="28"/>
          <w:szCs w:val="28"/>
          <w:lang w:eastAsia="ru-RU"/>
        </w:rPr>
        <w:t>, вправе предложить иную кандидатуру для выдвижения ее в члены общественной наблюдательной комиссии. Общественное объединение направляет секретарю Общественной палаты в срок, не превышающий 30 дней с момента прекращения полномочий члена общественной наблюдательной комиссии, заявление о выдвижении кандидатуры в состав общественной наблюдательной комиссии и иные материалы, предусмотренные </w:t>
      </w:r>
      <w:hyperlink r:id="rId40" w:anchor="7DK0K9" w:history="1">
        <w:r w:rsidRPr="00F94350">
          <w:rPr>
            <w:rFonts w:ascii="Times New Roman" w:eastAsia="Times New Roman" w:hAnsi="Times New Roman" w:cs="Times New Roman"/>
            <w:sz w:val="28"/>
            <w:szCs w:val="28"/>
            <w:lang w:eastAsia="ru-RU"/>
          </w:rPr>
          <w:t>частью 4 статьи 10 настоящего Федерального закона</w:t>
        </w:r>
      </w:hyperlink>
      <w:r w:rsidRPr="00F94350">
        <w:rPr>
          <w:rFonts w:ascii="Times New Roman" w:eastAsia="Times New Roman" w:hAnsi="Times New Roman" w:cs="Times New Roman"/>
          <w:sz w:val="28"/>
          <w:szCs w:val="28"/>
          <w:lang w:eastAsia="ru-RU"/>
        </w:rPr>
        <w:t>. Совет Общественной палаты в срок, не превышающий</w:t>
      </w:r>
      <w:r w:rsidRPr="00C04C55">
        <w:rPr>
          <w:rFonts w:ascii="Times New Roman" w:eastAsia="Times New Roman" w:hAnsi="Times New Roman" w:cs="Times New Roman"/>
          <w:color w:val="444444"/>
          <w:sz w:val="28"/>
          <w:szCs w:val="28"/>
          <w:lang w:eastAsia="ru-RU"/>
        </w:rPr>
        <w:t xml:space="preserve"> 20 дней с момента получения секретарем Общественной палаты заявления о выдвижении кандидатуры в состав общественной наблюдательной комиссии, принимает решение о назначении члена общественной наблюдательной комиссии либо об отклонении предложенной кандидатуры.</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330" w:lineRule="atLeast"/>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15. Формы деятельности общественной наблюдательной комиссии</w:t>
      </w: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Основными формами деятельности общественной наблюдательной комиссии являются:</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посещение мест принудительного содержания для осуществления общественного контроля в порядке, установленном настоящим Федеральным законом, иными федеральными законами;</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рассмотрение предложений, заявлений и жалоб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подготовка решений по результатам проведения общественного контроля. Решения общественной наблюдательной комиссии носят рекомендательный характер;</w:t>
      </w: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4) направление материалов по итогам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защите прав предпринимателей, уполномоченному по правам человека в соответствующем субъекте Российской Федерации, уполномоченному по защите прав предпринимателей в соответствующем субъекте Российской Федерации, в Общественную палату Российской Федерации, общественную палату соответствующего субъекта Российской Федерации, в администрации мест принудительного содержания, общественные объединения, выдвинувшие кандидатов в члены общественной наблюдательной комиссии, средства массовой информации, соответствующие федеральные органы </w:t>
      </w:r>
      <w:r w:rsidRPr="00C04C55">
        <w:rPr>
          <w:rFonts w:ascii="Times New Roman" w:eastAsia="Times New Roman" w:hAnsi="Times New Roman" w:cs="Times New Roman"/>
          <w:color w:val="444444"/>
          <w:sz w:val="28"/>
          <w:szCs w:val="28"/>
          <w:lang w:eastAsia="ru-RU"/>
        </w:rPr>
        <w:lastRenderedPageBreak/>
        <w:t>исполнительной власти, органы исполнительной власти субъектов Российской Федерации, органы местного самоуправления, а также в иные компетентные государственные органы или их должностным лицам;</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4_1) направление Уполномоченному при Президенте Российской Федерации по правам ребенка,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контроля за обеспечением </w:t>
      </w:r>
      <w:proofErr w:type="gramStart"/>
      <w:r w:rsidRPr="00C04C55">
        <w:rPr>
          <w:rFonts w:ascii="Times New Roman" w:eastAsia="Times New Roman" w:hAnsi="Times New Roman" w:cs="Times New Roman"/>
          <w:color w:val="444444"/>
          <w:sz w:val="28"/>
          <w:szCs w:val="28"/>
          <w:lang w:eastAsia="ru-RU"/>
        </w:rPr>
        <w:t>прав</w:t>
      </w:r>
      <w:proofErr w:type="gramEnd"/>
      <w:r w:rsidRPr="00C04C55">
        <w:rPr>
          <w:rFonts w:ascii="Times New Roman" w:eastAsia="Times New Roman" w:hAnsi="Times New Roman" w:cs="Times New Roman"/>
          <w:color w:val="444444"/>
          <w:sz w:val="28"/>
          <w:szCs w:val="28"/>
          <w:lang w:eastAsia="ru-RU"/>
        </w:rPr>
        <w:t xml:space="preserve"> находящихся в местах принудительного содержания несовершеннолетних, беременных женщин и женщин, имеющих детей в домах ребенка исправительных учреждений;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5) взаимодействие по вопросам, относящимся к ее деятельности, с органами государственной власти Российской Федерации,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правам человека в субъектах Российской Федерации, уполномоченными по правам ребенка в субъектах Российской Федерации,</w:t>
      </w:r>
      <w:r w:rsidR="00F94350">
        <w:rPr>
          <w:rFonts w:ascii="Times New Roman" w:eastAsia="Times New Roman" w:hAnsi="Times New Roman" w:cs="Times New Roman"/>
          <w:color w:val="444444"/>
          <w:sz w:val="28"/>
          <w:szCs w:val="28"/>
          <w:lang w:eastAsia="ru-RU"/>
        </w:rPr>
        <w:t xml:space="preserve"> </w:t>
      </w:r>
      <w:r w:rsidRPr="00C04C55">
        <w:rPr>
          <w:rFonts w:ascii="Times New Roman" w:eastAsia="Times New Roman" w:hAnsi="Times New Roman" w:cs="Times New Roman"/>
          <w:color w:val="444444"/>
          <w:sz w:val="28"/>
          <w:szCs w:val="28"/>
          <w:lang w:eastAsia="ru-RU"/>
        </w:rPr>
        <w:t>уполномоченными по защите прав предпринимателей в субъектах Российской Федерации,  Общественной палатой Российской Федерации, общественными палатами субъектов Российской Федерации, общественными объединениями, средствами массовой информации, общественными наблюдательными комиссиями, образованными в других субъектах Российской Федерации, уполномоченными по правам ребенка в субъектах Российской Федерации, уполномоченными по защите прав предпринимателей в субъектах Российской Федерации, и иными субъектами по своему усмотрению;</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6) участие в соответствии с уголовно-исполнительным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7) проведение мероприятий (общественных обсуждений, слушаний) по вопросам своей деятельности.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2. Руководители органов исполнительной власти субъектов Российской Федерации вправе привлекать общественную наблюдательную комиссию к участию в работе общественных советов, создаваемых при соответствующих органах исполнительной власти субъектов Российской Федерации, по вопросам, относящимся к деятельности общественной наблюдательной комиссии. В этом случае руководители органов исполнительной власти субъектов Российской Федерации обеспечивают участие членов </w:t>
      </w:r>
      <w:r w:rsidRPr="00C04C55">
        <w:rPr>
          <w:rFonts w:ascii="Times New Roman" w:eastAsia="Times New Roman" w:hAnsi="Times New Roman" w:cs="Times New Roman"/>
          <w:color w:val="444444"/>
          <w:sz w:val="28"/>
          <w:szCs w:val="28"/>
          <w:lang w:eastAsia="ru-RU"/>
        </w:rPr>
        <w:lastRenderedPageBreak/>
        <w:t>общественной наблюдательной комиссии в работе указанных общественных советов.</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Общественная наблюдательная комиссия для реализации целей и решения задач, определенных настоящим Федеральным законом, вправе участвовать в иной деятельности, не противоречащей настоящему Федеральному закону, иным федеральным законам.</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О планируемом посещении мест принудительного содержания общественная наблюдательная комиссия,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Российской Федерации, приравненных к нему военных прокуроров и прокуроров специализированных прокуратур.</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16. Полномочия членов общественной наблюдательной комиссии</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Члены общественной наблюдательной комиссии при осуществлении общественного контроля вправе:</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F94350" w:rsidRDefault="004A60B2" w:rsidP="004A60B2">
      <w:pPr>
        <w:spacing w:after="0" w:line="240" w:lineRule="auto"/>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1) в составе не менее двух членов общественной наблюдательной комиссии без специального разрешения в порядке, установленном соответствующим федеральным органом исполнительной власти, в ведении которого находятся места принудительного содержания, либо в порядке, установленном </w:t>
      </w:r>
      <w:hyperlink r:id="rId41" w:anchor="8PE0LT" w:history="1">
        <w:r w:rsidRPr="00F94350">
          <w:rPr>
            <w:rFonts w:ascii="Times New Roman" w:eastAsia="Times New Roman" w:hAnsi="Times New Roman" w:cs="Times New Roman"/>
            <w:sz w:val="28"/>
            <w:szCs w:val="28"/>
            <w:lang w:eastAsia="ru-RU"/>
          </w:rPr>
          <w:t>частью 1_1 настоящей статьи</w:t>
        </w:r>
      </w:hyperlink>
      <w:r w:rsidRPr="00F94350">
        <w:rPr>
          <w:rFonts w:ascii="Times New Roman" w:eastAsia="Times New Roman" w:hAnsi="Times New Roman" w:cs="Times New Roman"/>
          <w:sz w:val="28"/>
          <w:szCs w:val="28"/>
          <w:lang w:eastAsia="ru-RU"/>
        </w:rPr>
        <w:t>, посещать места принудительного содержания при соблюдении установленных в них правил внутреннего распорядка. Члены общественной наблюдательной комиссии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 </w:t>
      </w:r>
      <w:hyperlink r:id="rId42" w:anchor="6580IP" w:history="1">
        <w:r w:rsidRPr="00F94350">
          <w:rPr>
            <w:rFonts w:ascii="Times New Roman" w:eastAsia="Times New Roman" w:hAnsi="Times New Roman" w:cs="Times New Roman"/>
            <w:sz w:val="28"/>
            <w:szCs w:val="28"/>
            <w:lang w:eastAsia="ru-RU"/>
          </w:rPr>
          <w:t>пункте 1 статьи 2 настоящего Федерального закона</w:t>
        </w:r>
      </w:hyperlink>
      <w:r w:rsidRPr="00F94350">
        <w:rPr>
          <w:rFonts w:ascii="Times New Roman" w:eastAsia="Times New Roman" w:hAnsi="Times New Roman" w:cs="Times New Roman"/>
          <w:sz w:val="28"/>
          <w:szCs w:val="28"/>
          <w:lang w:eastAsia="ru-RU"/>
        </w:rPr>
        <w:t>,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 При посещении мест принудительного содержания члены общественной наблюдательной комиссии вправе использовать измерительные приборы для контроля за микроклиматом в жилых и производственных помещениях, прошедшие государственную аттестацию и имеющие свидетельство о поверке;</w:t>
      </w:r>
    </w:p>
    <w:p w:rsidR="004A60B2" w:rsidRPr="00F94350" w:rsidRDefault="004A60B2" w:rsidP="004A60B2">
      <w:pPr>
        <w:spacing w:after="0" w:line="240" w:lineRule="auto"/>
        <w:ind w:firstLine="480"/>
        <w:jc w:val="both"/>
        <w:textAlignment w:val="baseline"/>
        <w:rPr>
          <w:rFonts w:ascii="Times New Roman" w:eastAsia="Times New Roman" w:hAnsi="Times New Roman" w:cs="Times New Roman"/>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F94350">
        <w:rPr>
          <w:rFonts w:ascii="Times New Roman" w:eastAsia="Times New Roman" w:hAnsi="Times New Roman" w:cs="Times New Roman"/>
          <w:sz w:val="28"/>
          <w:szCs w:val="28"/>
          <w:lang w:eastAsia="ru-RU"/>
        </w:rPr>
        <w:t>2) беседовать с лицами, указанными в </w:t>
      </w:r>
      <w:hyperlink r:id="rId43" w:anchor="6560IO" w:history="1">
        <w:r w:rsidRPr="00F94350">
          <w:rPr>
            <w:rFonts w:ascii="Times New Roman" w:eastAsia="Times New Roman" w:hAnsi="Times New Roman" w:cs="Times New Roman"/>
            <w:sz w:val="28"/>
            <w:szCs w:val="28"/>
            <w:lang w:eastAsia="ru-RU"/>
          </w:rPr>
          <w:t>пункте 1 статьи 2 настоящего Федерального закона</w:t>
        </w:r>
      </w:hyperlink>
      <w:r w:rsidRPr="00F94350">
        <w:rPr>
          <w:rFonts w:ascii="Times New Roman" w:eastAsia="Times New Roman" w:hAnsi="Times New Roman" w:cs="Times New Roman"/>
          <w:sz w:val="28"/>
          <w:szCs w:val="28"/>
          <w:lang w:eastAsia="ru-RU"/>
        </w:rPr>
        <w:t> (за исключением подозреваемых и обвиняемых), в условиях и в порядке, которые установлены уголовно-исполнит</w:t>
      </w:r>
      <w:r w:rsidRPr="00C04C55">
        <w:rPr>
          <w:rFonts w:ascii="Times New Roman" w:eastAsia="Times New Roman" w:hAnsi="Times New Roman" w:cs="Times New Roman"/>
          <w:color w:val="444444"/>
          <w:sz w:val="28"/>
          <w:szCs w:val="28"/>
          <w:lang w:eastAsia="ru-RU"/>
        </w:rPr>
        <w:t xml:space="preserve">ельным </w:t>
      </w:r>
      <w:r w:rsidRPr="00C04C55">
        <w:rPr>
          <w:rFonts w:ascii="Times New Roman" w:eastAsia="Times New Roman" w:hAnsi="Times New Roman" w:cs="Times New Roman"/>
          <w:color w:val="444444"/>
          <w:sz w:val="28"/>
          <w:szCs w:val="28"/>
          <w:lang w:eastAsia="ru-RU"/>
        </w:rPr>
        <w:lastRenderedPageBreak/>
        <w:t>законодательством Российской Федерации, иными федеральными законами, нормативными правовыми актами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законодательством Российской Федерации, иными федеральными законами, нормативными правовыми актами Российской Федерации. В случае обсуждения членами общественной наблюдательной комиссии вопросов, не относящихся к обеспечению прав подозреваемых и обвиняемых в местах принудительного содержания, либо нарушения членами общественной наблюдательной комиссии установленных в местах принудительного содержания правил внутреннего распорядка беседа немедленно прерывается;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в соответствии с законодательством Российской Федерации принимать и рассматривать предложения, заявления и жалобы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5) в установленном законодательством Российской Федерации порядке запрашивать у администраций мест принудительного содержания и получать от них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субъектов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7) при посещении мест принудительного содержания осуществлять кино-, фото- и видеосъемку в целях фиксации нарушения прав лиц, указанных в </w:t>
      </w:r>
      <w:hyperlink r:id="rId44" w:anchor="6580IP" w:history="1">
        <w:r w:rsidRPr="00F94350">
          <w:rPr>
            <w:rFonts w:ascii="Times New Roman" w:eastAsia="Times New Roman" w:hAnsi="Times New Roman" w:cs="Times New Roman"/>
            <w:sz w:val="28"/>
            <w:szCs w:val="28"/>
            <w:lang w:eastAsia="ru-RU"/>
          </w:rPr>
          <w:t>пункте 1 статьи 2 настоящего Федерального закона</w:t>
        </w:r>
      </w:hyperlink>
      <w:r w:rsidRPr="00F94350">
        <w:rPr>
          <w:rFonts w:ascii="Times New Roman" w:eastAsia="Times New Roman" w:hAnsi="Times New Roman" w:cs="Times New Roman"/>
          <w:sz w:val="28"/>
          <w:szCs w:val="28"/>
          <w:lang w:eastAsia="ru-RU"/>
        </w:rPr>
        <w:t>.</w:t>
      </w:r>
      <w:r w:rsidRPr="00C04C55">
        <w:rPr>
          <w:rFonts w:ascii="Times New Roman" w:eastAsia="Times New Roman" w:hAnsi="Times New Roman" w:cs="Times New Roman"/>
          <w:color w:val="444444"/>
          <w:sz w:val="28"/>
          <w:szCs w:val="28"/>
          <w:lang w:eastAsia="ru-RU"/>
        </w:rPr>
        <w:t xml:space="preserve"> Кино-, фото- и видеосъемка лиц, находящихся в местах принудительного содержания, за исключением судебно-психиатрических экспертных медицинских организаций, медицинских организаций, оказывающих психиатрическую помощь в стационарных условиях, общего типа, специализированного типа или специализированного типа с интенсивным наблюдением, осуществляется с письменного согласия этих лиц в местах, определяемых администрацией места принудительного содержания, в порядке, установленном федеральным </w:t>
      </w:r>
      <w:r w:rsidRPr="00C04C55">
        <w:rPr>
          <w:rFonts w:ascii="Times New Roman" w:eastAsia="Times New Roman" w:hAnsi="Times New Roman" w:cs="Times New Roman"/>
          <w:color w:val="444444"/>
          <w:sz w:val="28"/>
          <w:szCs w:val="28"/>
          <w:lang w:eastAsia="ru-RU"/>
        </w:rPr>
        <w:lastRenderedPageBreak/>
        <w:t>органом исполнительной власти, в ведении которого находятся места принудительного содержания. Кино-, фото- и видеосъемка лиц, находящихся в медицинских организациях, оказывающих психиатрическую помощь в стационарных условиях, общего типа и специализированного типа, осуществляется с письменного согласия этих лиц в местах, определяемых руководителями этих медицинских организаций,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Кино-, фото- и видеосъемка лиц, находящихся в судебно-психиатрических экспертных медицинских организациях и медицинских организациях, оказывающих психиатрическую помощь в стационарных условиях, специализированного типа с интенсивным наблюдением, осуществляется с письменного согласия этих лиц в местах, определяемых руководителями этих медицинских организаций,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 Кино-, фото- и видеосъемка несовершеннолетнего лица, находящегося в месте принудительного содержания, осуществляется с письменного согласия одного из родителей или иного законного представителя такого лица и письменного согласия самого лица. Кино-, фото- и видеосъемка лица, признанного в установленном порядке недееспособным, находящегося в месте принудительного содержания, осуществляется с письменного согласия опекуна или медицинской организации, исполняющей обязанности опекуна или попечителя. Лицо, находящееся в месте принудительного содержания, может отозвать свое согласие на кино-, фото- и видеосъемку, осуществляемую в целях фиксации нарушения его прав. Кино-, фото- и видеосъемка объектов, обеспечивающих безопасность и охрану лиц, находящихся в местах принудительного содержания, осуществляется с разрешения в письменной форме начальника (руководителя) места принудительного содержания или его заместителя. Отказ начальника (руководителя) места принудительного содержания или его заместителя в кино-, фото- и видеосъемке объектов, обеспечивающих безопасность и охрану лиц, находящихся в местах принудительного содержания, в письменной форме передается членам общественной наблюдательной комиссии.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1_1. Порядок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w:t>
      </w:r>
      <w:r w:rsidRPr="00C04C55">
        <w:rPr>
          <w:rFonts w:ascii="Times New Roman" w:eastAsia="Times New Roman" w:hAnsi="Times New Roman" w:cs="Times New Roman"/>
          <w:color w:val="444444"/>
          <w:sz w:val="28"/>
          <w:szCs w:val="28"/>
          <w:lang w:eastAsia="ru-RU"/>
        </w:rPr>
        <w:lastRenderedPageBreak/>
        <w:t>правовому регулированию в сфере здравоохранения. Порядок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При осуществлении своих полномочий члены общественной наблюдательной комиссии 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Члены общественной наблюдательной комиссии для реализации целей и решения задач, определенных настоящим Федеральным законом, вправе участвовать в иной деятельности, не противоречащей настоящему Федеральному закону, иным нормативным правовым актам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16_1. Осуществление общественного контроля за обеспечением права лиц, находящихся в местах принудительного содержания, на охрану здоровья</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Члены общественных наблюдательных комиссий осуществляют контроль с соблюдением требований законодательства Российской Федерации об охране здоровья граждан и требований, предусмотренных </w:t>
      </w:r>
      <w:hyperlink r:id="rId45" w:anchor="7E20KD" w:history="1">
        <w:r w:rsidRPr="00F94350">
          <w:rPr>
            <w:rFonts w:ascii="Times New Roman" w:eastAsia="Times New Roman" w:hAnsi="Times New Roman" w:cs="Times New Roman"/>
            <w:sz w:val="28"/>
            <w:szCs w:val="28"/>
            <w:lang w:eastAsia="ru-RU"/>
          </w:rPr>
          <w:t>статьей 16 настоящего Федерального закона</w:t>
        </w:r>
      </w:hyperlink>
      <w:r w:rsidRPr="00F94350">
        <w:rPr>
          <w:rFonts w:ascii="Times New Roman" w:eastAsia="Times New Roman" w:hAnsi="Times New Roman" w:cs="Times New Roman"/>
          <w:sz w:val="28"/>
          <w:szCs w:val="28"/>
          <w:lang w:eastAsia="ru-RU"/>
        </w:rPr>
        <w:t xml:space="preserve">, </w:t>
      </w:r>
      <w:r w:rsidRPr="00C04C55">
        <w:rPr>
          <w:rFonts w:ascii="Times New Roman" w:eastAsia="Times New Roman" w:hAnsi="Times New Roman" w:cs="Times New Roman"/>
          <w:color w:val="444444"/>
          <w:sz w:val="28"/>
          <w:szCs w:val="28"/>
          <w:lang w:eastAsia="ru-RU"/>
        </w:rPr>
        <w:t xml:space="preserve">за обеспечением права лиц, находящихся в местах принудительного содержания, на охрану здоровья при их нахождении в местах принудительного содержания, при временном помещении их в медицинские учреждения. Контроль за обеспечением права лиц, находящихся в местах принудительного содержания, на охрану здоровья может также </w:t>
      </w:r>
      <w:r w:rsidRPr="00C04C55">
        <w:rPr>
          <w:rFonts w:ascii="Times New Roman" w:eastAsia="Times New Roman" w:hAnsi="Times New Roman" w:cs="Times New Roman"/>
          <w:color w:val="444444"/>
          <w:sz w:val="28"/>
          <w:szCs w:val="28"/>
          <w:lang w:eastAsia="ru-RU"/>
        </w:rPr>
        <w:lastRenderedPageBreak/>
        <w:t>осуществляться в стационарных (конечных либо промежуточных) пунктах перемещения таких лиц.</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представителя знакомиться с медицинской документацией, отражающей состояние его здоровья, беседовать по вопросам оказания медицинской помощи с лицами, находящимися в местах принудительного содержания, медицинских учреждениях.</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17. Ограничения деятельности члена общественной наблюдательной комиссии</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месте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При наличии обстоятельств, указанных в </w:t>
      </w:r>
      <w:hyperlink r:id="rId46" w:anchor="7DU0KA" w:history="1">
        <w:r w:rsidRPr="00F94350">
          <w:rPr>
            <w:rFonts w:ascii="Times New Roman" w:eastAsia="Times New Roman" w:hAnsi="Times New Roman" w:cs="Times New Roman"/>
            <w:sz w:val="28"/>
            <w:szCs w:val="28"/>
            <w:lang w:eastAsia="ru-RU"/>
          </w:rPr>
          <w:t>части 1 настоящей статьи</w:t>
        </w:r>
      </w:hyperlink>
      <w:r w:rsidRPr="00F94350">
        <w:rPr>
          <w:rFonts w:ascii="Times New Roman" w:eastAsia="Times New Roman" w:hAnsi="Times New Roman" w:cs="Times New Roman"/>
          <w:sz w:val="28"/>
          <w:szCs w:val="28"/>
          <w:lang w:eastAsia="ru-RU"/>
        </w:rPr>
        <w:t xml:space="preserve">, </w:t>
      </w:r>
      <w:r w:rsidRPr="00C04C55">
        <w:rPr>
          <w:rFonts w:ascii="Times New Roman" w:eastAsia="Times New Roman" w:hAnsi="Times New Roman" w:cs="Times New Roman"/>
          <w:color w:val="444444"/>
          <w:sz w:val="28"/>
          <w:szCs w:val="28"/>
          <w:lang w:eastAsia="ru-RU"/>
        </w:rPr>
        <w:t>начальник (руководитель) места принудительного содержания вправе в соответствии со своим приказом или распоряжением не допустить члена общественной наблюдательной комиссии в место принудительного содержания.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 Приказ или распоряжение начальника (руководителя) места принудительного содержания могут быть обжалованы членом общественной наблюдательной комиссии в вышестоящий орган либо в суд.</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18. Обеспечение безопасности членов общественной наблюдательной комиссии</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Администрация места принудительного содержания обеспечивает безопасность членов общественной наблюдательной комиссии и организует их сопровождение при посещении ими мест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lastRenderedPageBreak/>
        <w:t>Статья 19. Порядок рассмотрения заключений, предложений и обращений общественной наблюдательной комиссии государственными органами, органами местного самоуправления и должностными лицами</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Государственные органы, органы местного самоуправления и должностные лица рассматривают направленные в их адрес заключения, предложения и обращения общественной наблюдательной комиссии и информируют ее о результатах рассмотрения указанных заключений, предложений и обращений в соответствии с нормативными правовыми актами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20. Недопустимость разглашения членами общественной наблюдательной комиссии данных предварительного расследования</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Член общественной наблюдательной комиссии не вправе разглашать данные предварительного расследования, ставшие ему известными при осуществлении своих полномочий, за исключением случаев, предусмотренных уголовно-процессуальным законодательством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F94350" w:rsidRDefault="004A60B2" w:rsidP="004A60B2">
      <w:pPr>
        <w:spacing w:after="0" w:line="240" w:lineRule="auto"/>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предупреждении об уголовной ответственности в соответствии со </w:t>
      </w:r>
      <w:hyperlink r:id="rId47" w:anchor="ABC0NT" w:history="1">
        <w:r w:rsidRPr="00F94350">
          <w:rPr>
            <w:rFonts w:ascii="Times New Roman" w:eastAsia="Times New Roman" w:hAnsi="Times New Roman" w:cs="Times New Roman"/>
            <w:sz w:val="28"/>
            <w:szCs w:val="28"/>
            <w:lang w:eastAsia="ru-RU"/>
          </w:rPr>
          <w:t>статьей 310 Уголовного кодекса Российской Федерации</w:t>
        </w:r>
      </w:hyperlink>
      <w:r w:rsidRPr="00F94350">
        <w:rPr>
          <w:rFonts w:ascii="Times New Roman" w:eastAsia="Times New Roman" w:hAnsi="Times New Roman" w:cs="Times New Roman"/>
          <w:sz w:val="28"/>
          <w:szCs w:val="28"/>
          <w:lang w:eastAsia="ru-RU"/>
        </w:rPr>
        <w:t>.</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21. Порядок оказания содействия общественных объединений лицам, находящимся в местах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Общественные объединения, социально ориентированные некоммерческие организации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Общественные объединения, социально ориентированные некоммерческие организации оказывают содействие администрации учреждения, исполняющего наказания, в целях исправления осужденных к лишению свободы. Указанное содействие осуществляется в формах и порядке, которые установлены настоящим Федеральным законом, иными нормативными правовыми актами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2. Для оказания содействия лицам, находящимся в местах принудительного содержания, общественные объединения, социально ориентированные некоммерческие организации обязаны согласовывать с администрациями мест принудительного содержания планируемые </w:t>
      </w:r>
      <w:r w:rsidRPr="00C04C55">
        <w:rPr>
          <w:rFonts w:ascii="Times New Roman" w:eastAsia="Times New Roman" w:hAnsi="Times New Roman" w:cs="Times New Roman"/>
          <w:color w:val="444444"/>
          <w:sz w:val="28"/>
          <w:szCs w:val="28"/>
          <w:lang w:eastAsia="ru-RU"/>
        </w:rPr>
        <w:lastRenderedPageBreak/>
        <w:t>мероприятия, сроки их проведения и указывать персональные данные (фамилия, имя, отчество) участвующих в них представителей общественных объединений, социально ориентированных некоммерческих организаций.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22. Формы содействия общественных объединений лицам, находящимся в местах принудительного содержания</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Основными формами содействия лицам, находящимся в местах принудительного содержания, являются: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участие в решении вопросов их трудового, жилищно-бытового устройства,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участие в обустройстве лиц, находящихся на иждивении подвергнутых административному аресту, подозреваемых и (или) обвиняемых, осужденных к лишению свободы, в случаях, если указанных лиц необходимо поместить в медицинские организации или организации социального обслуживания либо они нуждаются в постороннем уходе;</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участие в обеспечении их свободы совести и вероисповедания;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оказание содействия администрации места принудительного содержания в создании новых рабочих мест для осужденных к лишению свободы, размещении производственных заказов в исправительных учреждениях и на их предприятиях;</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5) оказание помощи администрации места принудительного содержания в получении лицами, находящимися в местах принудительного содержания, общего образования, профессионального обучения, среднего профессионального и высшего образования;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6) оказание помощи администрации воспитательной колонии в организации учебно-воспитательного процесса;</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7) оказание помощи администрации места принудительного содержания в организации досуга осужденных к лишению свободы, несовершеннолетних правонарушителей (организация концертов, выставок, лекций, просмотров кино- и видеофильмов, других культурных и просветительских мероприятий), проведении мероприятий по правовому просвещению осужденных к лишению свободы, несовершеннолетних правонарушителей;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lastRenderedPageBreak/>
        <w:t>8) оказание содействия администрации места принудительного содержания в улучшении библиотечного обслуживания подозреваемых и (или) обвиняемых, осужденных к лишению свободы, несовершеннолетних правонарушителей, организации их подписки на газеты и журналы, оборудовании спортивных площадок в учреждениях, исполняющих наказания, обеспечении их спортивным оборудованием и инвентарем;</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9) оказание помощи психологической службе учреждения, исполняющего наказания;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10) участие в обучении осужденных к лишению свободы методам профилактики опасных инфекционных заболеваний;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11) участие в проведении мероприятий по пропаганде законопослушного поведения, здорового образа жизни, поддержанию и укреплению социально </w:t>
      </w:r>
      <w:proofErr w:type="gramStart"/>
      <w:r w:rsidRPr="00C04C55">
        <w:rPr>
          <w:rFonts w:ascii="Times New Roman" w:eastAsia="Times New Roman" w:hAnsi="Times New Roman" w:cs="Times New Roman"/>
          <w:color w:val="444444"/>
          <w:sz w:val="28"/>
          <w:szCs w:val="28"/>
          <w:lang w:eastAsia="ru-RU"/>
        </w:rPr>
        <w:t>полезных связей</w:t>
      </w:r>
      <w:proofErr w:type="gramEnd"/>
      <w:r w:rsidRPr="00C04C55">
        <w:rPr>
          <w:rFonts w:ascii="Times New Roman" w:eastAsia="Times New Roman" w:hAnsi="Times New Roman" w:cs="Times New Roman"/>
          <w:color w:val="444444"/>
          <w:sz w:val="28"/>
          <w:szCs w:val="28"/>
          <w:lang w:eastAsia="ru-RU"/>
        </w:rPr>
        <w:t xml:space="preserve"> осужденных к лишению свободы, несовершеннолетних правонарушителей;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12) участие в работе попечительских советов при исправительных учреждениях;</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13) оказание содействия в поддержании и укреплении связей между осужденными к лишению свободы, несовершеннолетними правонарушителями и их семьями, налаживании контактов с лицами и организациями, находящимися за пределами мест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14) оказание содействия в обеспечении деятельности соответствующих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14_1)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15) оказание материальной поддержки местам принудительного содержания в целях укрепления их материально-технической базы;</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16) иные формы содействия.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Общественное объединение, социально ориентированная некоммерческая организация могут участвовать в иной деятельности, направленной на улучшение функционирования мест принудительного содержания, не противоречащей настоящему Федеральному закону, иным нормативным правовым актам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lastRenderedPageBreak/>
        <w:t>Статья 23. Оказание общественными объединениями материальной поддержки местам принудительного содержания</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Общественные объединения, социально ориентированные некоммерческие организации могут оказывать материальную поддержку местам принудительного содержания в порядке, установленном настоящей статьей и нормативными правовыми актами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Общественные объединения, социально ориентированные некоммерческие организации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общественное объединение, социально ориентированная некоммерческая организация заключает с администрацией места принудительного содержания соответствующие договоры.</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Общественные объединения, социально ориентированные некоммерческие организации, оказавшие материальную поддержку в порядке, установленном </w:t>
      </w:r>
      <w:hyperlink r:id="rId48" w:anchor="7EE0KH" w:history="1">
        <w:r w:rsidRPr="00F17C34">
          <w:rPr>
            <w:rFonts w:ascii="Times New Roman" w:eastAsia="Times New Roman" w:hAnsi="Times New Roman" w:cs="Times New Roman"/>
            <w:sz w:val="28"/>
            <w:szCs w:val="28"/>
            <w:lang w:eastAsia="ru-RU"/>
          </w:rPr>
          <w:t>частью 2 настоящей статьи</w:t>
        </w:r>
      </w:hyperlink>
      <w:r w:rsidRPr="00F17C34">
        <w:rPr>
          <w:rFonts w:ascii="Times New Roman" w:eastAsia="Times New Roman" w:hAnsi="Times New Roman" w:cs="Times New Roman"/>
          <w:sz w:val="28"/>
          <w:szCs w:val="28"/>
          <w:lang w:eastAsia="ru-RU"/>
        </w:rPr>
        <w:t>,</w:t>
      </w:r>
      <w:r w:rsidRPr="00C04C55">
        <w:rPr>
          <w:rFonts w:ascii="Times New Roman" w:eastAsia="Times New Roman" w:hAnsi="Times New Roman" w:cs="Times New Roman"/>
          <w:color w:val="444444"/>
          <w:sz w:val="28"/>
          <w:szCs w:val="28"/>
          <w:lang w:eastAsia="ru-RU"/>
        </w:rPr>
        <w:t xml:space="preserve"> вправе получить информацию об использовании денежных или иных материальных средств не позднее 30 дней со дня получения администрацией места принудительного содержания просьбы о предоставлении соответствующей информации.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4. В случае нецелевого использования средств материальной поддержки общественное объединение, социально ориентированная некоммерческая организация извещает об этом соответствующий федеральный орган исполнительной власти, в ведении которого находится место принудительного содержания. Указанный федеральный орган исполнительной власти проводит проверку и информирует общественное объединение, социально ориентированную некоммерческую организацию о результатах проверки и принятых мерах.</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24. Ответственность члена общественной наблюдательной комиссии при осуществлении общественного контроля. Ответственность за воспрепятствование осуществлению общественного контроля</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неисполнение законных требований администрации места принудительного содержания влекут ответственность, установленную законодательством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 xml:space="preserve">2. Разглашение данных предварительного расследования, ставших известными члену общественной наблюдательной комиссии при </w:t>
      </w:r>
      <w:r w:rsidRPr="00C04C55">
        <w:rPr>
          <w:rFonts w:ascii="Times New Roman" w:eastAsia="Times New Roman" w:hAnsi="Times New Roman" w:cs="Times New Roman"/>
          <w:color w:val="444444"/>
          <w:sz w:val="28"/>
          <w:szCs w:val="28"/>
          <w:lang w:eastAsia="ru-RU"/>
        </w:rPr>
        <w:lastRenderedPageBreak/>
        <w:t>осуществлении своих полномочий, предупрежденному в порядке, установленном </w:t>
      </w:r>
      <w:hyperlink r:id="rId49" w:anchor="7E80KF" w:history="1">
        <w:r w:rsidRPr="00F17C34">
          <w:rPr>
            <w:rFonts w:ascii="Times New Roman" w:eastAsia="Times New Roman" w:hAnsi="Times New Roman" w:cs="Times New Roman"/>
            <w:sz w:val="28"/>
            <w:szCs w:val="28"/>
            <w:lang w:eastAsia="ru-RU"/>
          </w:rPr>
          <w:t>частью 2 статьи 20 настоящего Федерального закона</w:t>
        </w:r>
      </w:hyperlink>
      <w:r w:rsidRPr="00F17C34">
        <w:rPr>
          <w:rFonts w:ascii="Times New Roman" w:eastAsia="Times New Roman" w:hAnsi="Times New Roman" w:cs="Times New Roman"/>
          <w:sz w:val="28"/>
          <w:szCs w:val="28"/>
          <w:lang w:eastAsia="ru-RU"/>
        </w:rPr>
        <w:t xml:space="preserve">, </w:t>
      </w:r>
      <w:r w:rsidRPr="00C04C55">
        <w:rPr>
          <w:rFonts w:ascii="Times New Roman" w:eastAsia="Times New Roman" w:hAnsi="Times New Roman" w:cs="Times New Roman"/>
          <w:color w:val="444444"/>
          <w:sz w:val="28"/>
          <w:szCs w:val="28"/>
          <w:lang w:eastAsia="ru-RU"/>
        </w:rPr>
        <w:t>влечет уголовную ответственность.</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3. Воспрепятствование осуществлению общественного контроля влечет ответственность в соответствии с законодательством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25. 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 осуществляет прокуратура Российской Федерации в порядке, установленном законодательством Российской Федерации.</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26. Заключительные положения</w:t>
      </w:r>
    </w:p>
    <w:p w:rsidR="004B0AF4" w:rsidRPr="00F17C34" w:rsidRDefault="004A60B2" w:rsidP="004A60B2">
      <w:pPr>
        <w:spacing w:after="0" w:line="240" w:lineRule="auto"/>
        <w:ind w:firstLine="480"/>
        <w:jc w:val="both"/>
        <w:textAlignment w:val="baseline"/>
        <w:rPr>
          <w:rFonts w:ascii="Times New Roman" w:eastAsia="Times New Roman" w:hAnsi="Times New Roman" w:cs="Times New Roman"/>
          <w:sz w:val="28"/>
          <w:szCs w:val="28"/>
          <w:lang w:eastAsia="ru-RU"/>
        </w:rPr>
      </w:pPr>
      <w:r w:rsidRPr="00C04C55">
        <w:rPr>
          <w:rFonts w:ascii="Times New Roman" w:eastAsia="Times New Roman" w:hAnsi="Times New Roman" w:cs="Times New Roman"/>
          <w:color w:val="444444"/>
          <w:sz w:val="28"/>
          <w:szCs w:val="28"/>
          <w:lang w:eastAsia="ru-RU"/>
        </w:rPr>
        <w:t>1. В течение 30 дней со дня вступления в силу настоящего Федерального закона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информацию о начале процедуры выдвижения кандидатур членов общественных наблюдательных комиссий. Дальнейшая процедура образования состава общественных наблюдательных комиссий осуществляется в соответствии со </w:t>
      </w:r>
      <w:hyperlink r:id="rId50" w:anchor="7DS0KE" w:history="1">
        <w:r w:rsidRPr="00F17C34">
          <w:rPr>
            <w:rFonts w:ascii="Times New Roman" w:eastAsia="Times New Roman" w:hAnsi="Times New Roman" w:cs="Times New Roman"/>
            <w:sz w:val="28"/>
            <w:szCs w:val="28"/>
            <w:lang w:eastAsia="ru-RU"/>
          </w:rPr>
          <w:t>статьей 10 настоящего Федерального закона</w:t>
        </w:r>
      </w:hyperlink>
      <w:r w:rsidRPr="00F17C34">
        <w:rPr>
          <w:rFonts w:ascii="Times New Roman" w:eastAsia="Times New Roman" w:hAnsi="Times New Roman" w:cs="Times New Roman"/>
          <w:sz w:val="28"/>
          <w:szCs w:val="28"/>
          <w:lang w:eastAsia="ru-RU"/>
        </w:rPr>
        <w:t>.</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2. В течение 90 дней со дня вступления в силу настоящего Федерального закона федеральные органы исполнительной власти, в ведении которых находятся места принудительного содержания, определяют порядок их посещения членами общественных наблюдательных комиссий.</w:t>
      </w: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C04C55">
        <w:rPr>
          <w:rFonts w:ascii="Times New Roman" w:eastAsia="Times New Roman" w:hAnsi="Times New Roman" w:cs="Times New Roman"/>
          <w:b/>
          <w:bCs/>
          <w:color w:val="444444"/>
          <w:sz w:val="28"/>
          <w:szCs w:val="28"/>
          <w:lang w:eastAsia="ru-RU"/>
        </w:rPr>
        <w:t>Статья 27. Вступление в силу настоящего Федерального закона</w:t>
      </w:r>
    </w:p>
    <w:p w:rsidR="004B0AF4"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Настоящий Федеральный закон вступает в силу с 1 сентября 2008 года.</w:t>
      </w:r>
    </w:p>
    <w:p w:rsidR="0099322D" w:rsidRPr="00C04C55" w:rsidRDefault="0099322D"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99322D" w:rsidRPr="00C04C55" w:rsidRDefault="0099322D"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A60B2" w:rsidRPr="00C04C55" w:rsidRDefault="004A60B2" w:rsidP="004A60B2">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jc w:val="right"/>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Президент Российской Федерации</w:t>
      </w:r>
    </w:p>
    <w:p w:rsidR="004B0AF4" w:rsidRPr="00C04C55" w:rsidRDefault="004A60B2" w:rsidP="004A60B2">
      <w:pPr>
        <w:spacing w:after="0" w:line="240" w:lineRule="auto"/>
        <w:jc w:val="right"/>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Д.</w:t>
      </w:r>
      <w:r w:rsidR="004B0AF4" w:rsidRPr="00C04C55">
        <w:rPr>
          <w:rFonts w:ascii="Times New Roman" w:eastAsia="Times New Roman" w:hAnsi="Times New Roman" w:cs="Times New Roman"/>
          <w:color w:val="444444"/>
          <w:sz w:val="28"/>
          <w:szCs w:val="28"/>
          <w:lang w:eastAsia="ru-RU"/>
        </w:rPr>
        <w:t xml:space="preserve"> </w:t>
      </w:r>
      <w:r w:rsidRPr="00C04C55">
        <w:rPr>
          <w:rFonts w:ascii="Times New Roman" w:eastAsia="Times New Roman" w:hAnsi="Times New Roman" w:cs="Times New Roman"/>
          <w:color w:val="444444"/>
          <w:sz w:val="28"/>
          <w:szCs w:val="28"/>
          <w:lang w:eastAsia="ru-RU"/>
        </w:rPr>
        <w:t>Медведев</w:t>
      </w:r>
    </w:p>
    <w:p w:rsidR="004A60B2" w:rsidRPr="00C04C55" w:rsidRDefault="004A60B2" w:rsidP="004A60B2">
      <w:pPr>
        <w:spacing w:after="0" w:line="240" w:lineRule="auto"/>
        <w:jc w:val="right"/>
        <w:textAlignment w:val="baseline"/>
        <w:rPr>
          <w:rFonts w:ascii="Times New Roman" w:eastAsia="Times New Roman" w:hAnsi="Times New Roman" w:cs="Times New Roman"/>
          <w:color w:val="444444"/>
          <w:sz w:val="28"/>
          <w:szCs w:val="28"/>
          <w:lang w:eastAsia="ru-RU"/>
        </w:rPr>
      </w:pPr>
    </w:p>
    <w:p w:rsidR="004B0AF4" w:rsidRPr="00C04C55" w:rsidRDefault="004A60B2" w:rsidP="004A60B2">
      <w:pPr>
        <w:spacing w:after="0" w:line="240" w:lineRule="auto"/>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Москва, Кремль</w:t>
      </w:r>
    </w:p>
    <w:p w:rsidR="004B0AF4" w:rsidRPr="00C04C55" w:rsidRDefault="004A60B2" w:rsidP="004A60B2">
      <w:pPr>
        <w:spacing w:after="0" w:line="240" w:lineRule="auto"/>
        <w:textAlignment w:val="baseline"/>
        <w:rPr>
          <w:rFonts w:ascii="Times New Roman" w:eastAsia="Times New Roman" w:hAnsi="Times New Roman" w:cs="Times New Roman"/>
          <w:color w:val="444444"/>
          <w:sz w:val="28"/>
          <w:szCs w:val="28"/>
          <w:lang w:eastAsia="ru-RU"/>
        </w:rPr>
      </w:pPr>
      <w:r w:rsidRPr="00C04C55">
        <w:rPr>
          <w:rFonts w:ascii="Times New Roman" w:eastAsia="Times New Roman" w:hAnsi="Times New Roman" w:cs="Times New Roman"/>
          <w:color w:val="444444"/>
          <w:sz w:val="28"/>
          <w:szCs w:val="28"/>
          <w:lang w:eastAsia="ru-RU"/>
        </w:rPr>
        <w:t>10 июня 2008 года</w:t>
      </w:r>
    </w:p>
    <w:p w:rsidR="009B3929" w:rsidRDefault="004A60B2" w:rsidP="00F17C34">
      <w:pPr>
        <w:spacing w:after="0" w:line="240" w:lineRule="auto"/>
        <w:textAlignment w:val="baseline"/>
      </w:pPr>
      <w:r w:rsidRPr="00C04C55">
        <w:rPr>
          <w:rFonts w:ascii="Times New Roman" w:eastAsia="Times New Roman" w:hAnsi="Times New Roman" w:cs="Times New Roman"/>
          <w:color w:val="444444"/>
          <w:sz w:val="28"/>
          <w:szCs w:val="28"/>
          <w:lang w:eastAsia="ru-RU"/>
        </w:rPr>
        <w:t>N 76-ФЗ</w:t>
      </w:r>
      <w:bookmarkStart w:id="0" w:name="_GoBack"/>
      <w:bookmarkEnd w:id="0"/>
    </w:p>
    <w:sectPr w:rsidR="009B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07"/>
    <w:rsid w:val="003A7D07"/>
    <w:rsid w:val="004A60B2"/>
    <w:rsid w:val="004B0AF4"/>
    <w:rsid w:val="00863266"/>
    <w:rsid w:val="0099322D"/>
    <w:rsid w:val="009B3929"/>
    <w:rsid w:val="00C04C55"/>
    <w:rsid w:val="00C20B20"/>
    <w:rsid w:val="00F17C34"/>
    <w:rsid w:val="00F9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F0BD"/>
  <w15:chartTrackingRefBased/>
  <w15:docId w15:val="{F636291F-ABF8-4DB5-8054-06BCF9BB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A60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60B2"/>
    <w:rPr>
      <w:rFonts w:ascii="Times New Roman" w:eastAsia="Times New Roman" w:hAnsi="Times New Roman" w:cs="Times New Roman"/>
      <w:b/>
      <w:bCs/>
      <w:sz w:val="27"/>
      <w:szCs w:val="27"/>
      <w:lang w:eastAsia="ru-RU"/>
    </w:rPr>
  </w:style>
  <w:style w:type="paragraph" w:customStyle="1" w:styleId="formattext">
    <w:name w:val="formattext"/>
    <w:basedOn w:val="a"/>
    <w:rsid w:val="004A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60B2"/>
    <w:rPr>
      <w:color w:val="0000FF"/>
      <w:u w:val="single"/>
    </w:rPr>
  </w:style>
  <w:style w:type="paragraph" w:customStyle="1" w:styleId="headertext">
    <w:name w:val="headertext"/>
    <w:basedOn w:val="a"/>
    <w:rsid w:val="004A6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191">
      <w:bodyDiv w:val="1"/>
      <w:marLeft w:val="0"/>
      <w:marRight w:val="0"/>
      <w:marTop w:val="0"/>
      <w:marBottom w:val="0"/>
      <w:divBdr>
        <w:top w:val="none" w:sz="0" w:space="0" w:color="auto"/>
        <w:left w:val="none" w:sz="0" w:space="0" w:color="auto"/>
        <w:bottom w:val="none" w:sz="0" w:space="0" w:color="auto"/>
        <w:right w:val="none" w:sz="0" w:space="0" w:color="auto"/>
      </w:divBdr>
      <w:divsChild>
        <w:div w:id="131680917">
          <w:marLeft w:val="0"/>
          <w:marRight w:val="0"/>
          <w:marTop w:val="0"/>
          <w:marBottom w:val="0"/>
          <w:divBdr>
            <w:top w:val="none" w:sz="0" w:space="0" w:color="auto"/>
            <w:left w:val="none" w:sz="0" w:space="0" w:color="auto"/>
            <w:bottom w:val="none" w:sz="0" w:space="0" w:color="auto"/>
            <w:right w:val="none" w:sz="0" w:space="0" w:color="auto"/>
          </w:divBdr>
          <w:divsChild>
            <w:div w:id="1846939416">
              <w:marLeft w:val="0"/>
              <w:marRight w:val="0"/>
              <w:marTop w:val="0"/>
              <w:marBottom w:val="0"/>
              <w:divBdr>
                <w:top w:val="none" w:sz="0" w:space="0" w:color="auto"/>
                <w:left w:val="none" w:sz="0" w:space="0" w:color="auto"/>
                <w:bottom w:val="none" w:sz="0" w:space="0" w:color="auto"/>
                <w:right w:val="none" w:sz="0" w:space="0" w:color="auto"/>
              </w:divBdr>
              <w:divsChild>
                <w:div w:id="470445940">
                  <w:marLeft w:val="0"/>
                  <w:marRight w:val="0"/>
                  <w:marTop w:val="0"/>
                  <w:marBottom w:val="0"/>
                  <w:divBdr>
                    <w:top w:val="none" w:sz="0" w:space="0" w:color="auto"/>
                    <w:left w:val="none" w:sz="0" w:space="0" w:color="auto"/>
                    <w:bottom w:val="none" w:sz="0" w:space="0" w:color="auto"/>
                    <w:right w:val="none" w:sz="0" w:space="0" w:color="auto"/>
                  </w:divBdr>
                  <w:divsChild>
                    <w:div w:id="163935471">
                      <w:marLeft w:val="0"/>
                      <w:marRight w:val="0"/>
                      <w:marTop w:val="0"/>
                      <w:marBottom w:val="0"/>
                      <w:divBdr>
                        <w:top w:val="none" w:sz="0" w:space="0" w:color="auto"/>
                        <w:left w:val="none" w:sz="0" w:space="0" w:color="auto"/>
                        <w:bottom w:val="none" w:sz="0" w:space="0" w:color="auto"/>
                        <w:right w:val="none" w:sz="0" w:space="0" w:color="auto"/>
                      </w:divBdr>
                      <w:divsChild>
                        <w:div w:id="1881360613">
                          <w:marLeft w:val="0"/>
                          <w:marRight w:val="0"/>
                          <w:marTop w:val="0"/>
                          <w:marBottom w:val="0"/>
                          <w:divBdr>
                            <w:top w:val="none" w:sz="0" w:space="0" w:color="auto"/>
                            <w:left w:val="none" w:sz="0" w:space="0" w:color="auto"/>
                            <w:bottom w:val="single" w:sz="6" w:space="0" w:color="EBEBEB"/>
                            <w:right w:val="none" w:sz="0" w:space="0" w:color="auto"/>
                          </w:divBdr>
                          <w:divsChild>
                            <w:div w:id="191457971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384132668">
          <w:marLeft w:val="0"/>
          <w:marRight w:val="0"/>
          <w:marTop w:val="0"/>
          <w:marBottom w:val="0"/>
          <w:divBdr>
            <w:top w:val="none" w:sz="0" w:space="0" w:color="auto"/>
            <w:left w:val="none" w:sz="0" w:space="0" w:color="auto"/>
            <w:bottom w:val="none" w:sz="0" w:space="0" w:color="auto"/>
            <w:right w:val="none" w:sz="0" w:space="0" w:color="auto"/>
          </w:divBdr>
          <w:divsChild>
            <w:div w:id="1256475545">
              <w:marLeft w:val="0"/>
              <w:marRight w:val="0"/>
              <w:marTop w:val="0"/>
              <w:marBottom w:val="0"/>
              <w:divBdr>
                <w:top w:val="none" w:sz="0" w:space="0" w:color="auto"/>
                <w:left w:val="none" w:sz="0" w:space="0" w:color="auto"/>
                <w:bottom w:val="none" w:sz="0" w:space="0" w:color="auto"/>
                <w:right w:val="none" w:sz="0" w:space="0" w:color="auto"/>
              </w:divBdr>
              <w:divsChild>
                <w:div w:id="450633892">
                  <w:marLeft w:val="0"/>
                  <w:marRight w:val="0"/>
                  <w:marTop w:val="0"/>
                  <w:marBottom w:val="0"/>
                  <w:divBdr>
                    <w:top w:val="none" w:sz="0" w:space="0" w:color="auto"/>
                    <w:left w:val="none" w:sz="0" w:space="0" w:color="auto"/>
                    <w:bottom w:val="none" w:sz="0" w:space="0" w:color="auto"/>
                    <w:right w:val="none" w:sz="0" w:space="0" w:color="auto"/>
                  </w:divBdr>
                  <w:divsChild>
                    <w:div w:id="1237981196">
                      <w:marLeft w:val="0"/>
                      <w:marRight w:val="0"/>
                      <w:marTop w:val="0"/>
                      <w:marBottom w:val="0"/>
                      <w:divBdr>
                        <w:top w:val="none" w:sz="0" w:space="0" w:color="auto"/>
                        <w:left w:val="none" w:sz="0" w:space="0" w:color="auto"/>
                        <w:bottom w:val="none" w:sz="0" w:space="0" w:color="auto"/>
                        <w:right w:val="none" w:sz="0" w:space="0" w:color="auto"/>
                      </w:divBdr>
                      <w:divsChild>
                        <w:div w:id="1982422161">
                          <w:marLeft w:val="0"/>
                          <w:marRight w:val="0"/>
                          <w:marTop w:val="0"/>
                          <w:marBottom w:val="0"/>
                          <w:divBdr>
                            <w:top w:val="none" w:sz="0" w:space="0" w:color="auto"/>
                            <w:left w:val="none" w:sz="0" w:space="0" w:color="auto"/>
                            <w:bottom w:val="none" w:sz="0" w:space="0" w:color="auto"/>
                            <w:right w:val="none" w:sz="0" w:space="0" w:color="auto"/>
                          </w:divBdr>
                          <w:divsChild>
                            <w:div w:id="1026714287">
                              <w:marLeft w:val="0"/>
                              <w:marRight w:val="0"/>
                              <w:marTop w:val="0"/>
                              <w:marBottom w:val="0"/>
                              <w:divBdr>
                                <w:top w:val="none" w:sz="0" w:space="0" w:color="auto"/>
                                <w:left w:val="none" w:sz="0" w:space="0" w:color="auto"/>
                                <w:bottom w:val="none" w:sz="0" w:space="0" w:color="auto"/>
                                <w:right w:val="none" w:sz="0" w:space="0" w:color="auto"/>
                              </w:divBdr>
                              <w:divsChild>
                                <w:div w:id="1707563660">
                                  <w:marLeft w:val="0"/>
                                  <w:marRight w:val="0"/>
                                  <w:marTop w:val="0"/>
                                  <w:marBottom w:val="0"/>
                                  <w:divBdr>
                                    <w:top w:val="none" w:sz="0" w:space="0" w:color="auto"/>
                                    <w:left w:val="none" w:sz="0" w:space="0" w:color="auto"/>
                                    <w:bottom w:val="none" w:sz="0" w:space="0" w:color="auto"/>
                                    <w:right w:val="none" w:sz="0" w:space="0" w:color="auto"/>
                                  </w:divBdr>
                                  <w:divsChild>
                                    <w:div w:id="560942932">
                                      <w:marLeft w:val="0"/>
                                      <w:marRight w:val="0"/>
                                      <w:marTop w:val="0"/>
                                      <w:marBottom w:val="0"/>
                                      <w:divBdr>
                                        <w:top w:val="none" w:sz="0" w:space="0" w:color="auto"/>
                                        <w:left w:val="none" w:sz="0" w:space="0" w:color="auto"/>
                                        <w:bottom w:val="none" w:sz="0" w:space="0" w:color="auto"/>
                                        <w:right w:val="none" w:sz="0" w:space="0" w:color="auto"/>
                                      </w:divBdr>
                                      <w:divsChild>
                                        <w:div w:id="1402169809">
                                          <w:marLeft w:val="0"/>
                                          <w:marRight w:val="0"/>
                                          <w:marTop w:val="0"/>
                                          <w:marBottom w:val="0"/>
                                          <w:divBdr>
                                            <w:top w:val="none" w:sz="0" w:space="0" w:color="auto"/>
                                            <w:left w:val="none" w:sz="0" w:space="0" w:color="auto"/>
                                            <w:bottom w:val="none" w:sz="0" w:space="0" w:color="auto"/>
                                            <w:right w:val="none" w:sz="0" w:space="0" w:color="auto"/>
                                          </w:divBdr>
                                          <w:divsChild>
                                            <w:div w:id="1890414645">
                                              <w:marLeft w:val="0"/>
                                              <w:marRight w:val="0"/>
                                              <w:marTop w:val="0"/>
                                              <w:marBottom w:val="0"/>
                                              <w:divBdr>
                                                <w:top w:val="none" w:sz="0" w:space="0" w:color="auto"/>
                                                <w:left w:val="none" w:sz="0" w:space="0" w:color="auto"/>
                                                <w:bottom w:val="none" w:sz="0" w:space="0" w:color="auto"/>
                                                <w:right w:val="none" w:sz="0" w:space="0" w:color="auto"/>
                                              </w:divBdr>
                                              <w:divsChild>
                                                <w:div w:id="11467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17623">
      <w:bodyDiv w:val="1"/>
      <w:marLeft w:val="0"/>
      <w:marRight w:val="0"/>
      <w:marTop w:val="0"/>
      <w:marBottom w:val="0"/>
      <w:divBdr>
        <w:top w:val="none" w:sz="0" w:space="0" w:color="auto"/>
        <w:left w:val="none" w:sz="0" w:space="0" w:color="auto"/>
        <w:bottom w:val="none" w:sz="0" w:space="0" w:color="auto"/>
        <w:right w:val="none" w:sz="0" w:space="0" w:color="auto"/>
      </w:divBdr>
      <w:divsChild>
        <w:div w:id="833837449">
          <w:marLeft w:val="0"/>
          <w:marRight w:val="0"/>
          <w:marTop w:val="0"/>
          <w:marBottom w:val="0"/>
          <w:divBdr>
            <w:top w:val="none" w:sz="0" w:space="0" w:color="auto"/>
            <w:left w:val="none" w:sz="0" w:space="0" w:color="auto"/>
            <w:bottom w:val="none" w:sz="0" w:space="0" w:color="auto"/>
            <w:right w:val="none" w:sz="0" w:space="0" w:color="auto"/>
          </w:divBdr>
          <w:divsChild>
            <w:div w:id="713772786">
              <w:marLeft w:val="0"/>
              <w:marRight w:val="0"/>
              <w:marTop w:val="0"/>
              <w:marBottom w:val="0"/>
              <w:divBdr>
                <w:top w:val="none" w:sz="0" w:space="0" w:color="auto"/>
                <w:left w:val="none" w:sz="0" w:space="0" w:color="auto"/>
                <w:bottom w:val="none" w:sz="0" w:space="0" w:color="auto"/>
                <w:right w:val="none" w:sz="0" w:space="0" w:color="auto"/>
              </w:divBdr>
              <w:divsChild>
                <w:div w:id="1654409702">
                  <w:marLeft w:val="0"/>
                  <w:marRight w:val="0"/>
                  <w:marTop w:val="0"/>
                  <w:marBottom w:val="0"/>
                  <w:divBdr>
                    <w:top w:val="none" w:sz="0" w:space="0" w:color="auto"/>
                    <w:left w:val="none" w:sz="0" w:space="0" w:color="auto"/>
                    <w:bottom w:val="none" w:sz="0" w:space="0" w:color="auto"/>
                    <w:right w:val="none" w:sz="0" w:space="0" w:color="auto"/>
                  </w:divBdr>
                  <w:divsChild>
                    <w:div w:id="962539129">
                      <w:marLeft w:val="0"/>
                      <w:marRight w:val="0"/>
                      <w:marTop w:val="300"/>
                      <w:marBottom w:val="300"/>
                      <w:divBdr>
                        <w:top w:val="none" w:sz="0" w:space="0" w:color="auto"/>
                        <w:left w:val="none" w:sz="0" w:space="0" w:color="auto"/>
                        <w:bottom w:val="none" w:sz="0" w:space="0" w:color="auto"/>
                        <w:right w:val="none" w:sz="0" w:space="0" w:color="auto"/>
                      </w:divBdr>
                      <w:divsChild>
                        <w:div w:id="814645016">
                          <w:marLeft w:val="0"/>
                          <w:marRight w:val="0"/>
                          <w:marTop w:val="0"/>
                          <w:marBottom w:val="0"/>
                          <w:divBdr>
                            <w:top w:val="single" w:sz="6" w:space="8" w:color="EBEBEB"/>
                            <w:left w:val="none" w:sz="0" w:space="15" w:color="auto"/>
                            <w:bottom w:val="single" w:sz="6" w:space="8" w:color="EBEBEB"/>
                            <w:right w:val="none" w:sz="0" w:space="8" w:color="auto"/>
                          </w:divBdr>
                        </w:div>
                        <w:div w:id="20820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5465">
          <w:marLeft w:val="0"/>
          <w:marRight w:val="0"/>
          <w:marTop w:val="0"/>
          <w:marBottom w:val="0"/>
          <w:divBdr>
            <w:top w:val="none" w:sz="0" w:space="0" w:color="auto"/>
            <w:left w:val="none" w:sz="0" w:space="0" w:color="auto"/>
            <w:bottom w:val="none" w:sz="0" w:space="0" w:color="auto"/>
            <w:right w:val="none" w:sz="0" w:space="0" w:color="auto"/>
          </w:divBdr>
          <w:divsChild>
            <w:div w:id="1710716872">
              <w:marLeft w:val="0"/>
              <w:marRight w:val="0"/>
              <w:marTop w:val="0"/>
              <w:marBottom w:val="0"/>
              <w:divBdr>
                <w:top w:val="none" w:sz="0" w:space="0" w:color="auto"/>
                <w:left w:val="none" w:sz="0" w:space="0" w:color="auto"/>
                <w:bottom w:val="none" w:sz="0" w:space="0" w:color="auto"/>
                <w:right w:val="none" w:sz="0" w:space="0" w:color="auto"/>
              </w:divBdr>
              <w:divsChild>
                <w:div w:id="21226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087">
      <w:bodyDiv w:val="1"/>
      <w:marLeft w:val="0"/>
      <w:marRight w:val="0"/>
      <w:marTop w:val="0"/>
      <w:marBottom w:val="0"/>
      <w:divBdr>
        <w:top w:val="none" w:sz="0" w:space="0" w:color="auto"/>
        <w:left w:val="none" w:sz="0" w:space="0" w:color="auto"/>
        <w:bottom w:val="none" w:sz="0" w:space="0" w:color="auto"/>
        <w:right w:val="none" w:sz="0" w:space="0" w:color="auto"/>
      </w:divBdr>
      <w:divsChild>
        <w:div w:id="1438714412">
          <w:marLeft w:val="0"/>
          <w:marRight w:val="0"/>
          <w:marTop w:val="0"/>
          <w:marBottom w:val="0"/>
          <w:divBdr>
            <w:top w:val="none" w:sz="0" w:space="0" w:color="auto"/>
            <w:left w:val="none" w:sz="0" w:space="0" w:color="auto"/>
            <w:bottom w:val="none" w:sz="0" w:space="0" w:color="auto"/>
            <w:right w:val="none" w:sz="0" w:space="0" w:color="auto"/>
          </w:divBdr>
          <w:divsChild>
            <w:div w:id="1054040346">
              <w:marLeft w:val="0"/>
              <w:marRight w:val="0"/>
              <w:marTop w:val="0"/>
              <w:marBottom w:val="0"/>
              <w:divBdr>
                <w:top w:val="none" w:sz="0" w:space="0" w:color="auto"/>
                <w:left w:val="none" w:sz="0" w:space="0" w:color="auto"/>
                <w:bottom w:val="none" w:sz="0" w:space="0" w:color="auto"/>
                <w:right w:val="none" w:sz="0" w:space="0" w:color="auto"/>
              </w:divBdr>
              <w:divsChild>
                <w:div w:id="18169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9678">
          <w:marLeft w:val="0"/>
          <w:marRight w:val="0"/>
          <w:marTop w:val="0"/>
          <w:marBottom w:val="0"/>
          <w:divBdr>
            <w:top w:val="none" w:sz="0" w:space="0" w:color="auto"/>
            <w:left w:val="none" w:sz="0" w:space="0" w:color="auto"/>
            <w:bottom w:val="none" w:sz="0" w:space="0" w:color="auto"/>
            <w:right w:val="none" w:sz="0" w:space="0" w:color="auto"/>
          </w:divBdr>
          <w:divsChild>
            <w:div w:id="752746612">
              <w:marLeft w:val="0"/>
              <w:marRight w:val="0"/>
              <w:marTop w:val="0"/>
              <w:marBottom w:val="0"/>
              <w:divBdr>
                <w:top w:val="none" w:sz="0" w:space="0" w:color="auto"/>
                <w:left w:val="none" w:sz="0" w:space="0" w:color="auto"/>
                <w:bottom w:val="none" w:sz="0" w:space="0" w:color="auto"/>
                <w:right w:val="none" w:sz="0" w:space="0" w:color="auto"/>
              </w:divBdr>
              <w:divsChild>
                <w:div w:id="10417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05179" TargetMode="External"/><Relationship Id="rId18" Type="http://schemas.openxmlformats.org/officeDocument/2006/relationships/hyperlink" Target="https://docs.cntd.ru/document/902105179" TargetMode="External"/><Relationship Id="rId26" Type="http://schemas.openxmlformats.org/officeDocument/2006/relationships/hyperlink" Target="https://docs.cntd.ru/document/902105179" TargetMode="External"/><Relationship Id="rId39" Type="http://schemas.openxmlformats.org/officeDocument/2006/relationships/hyperlink" Target="https://docs.cntd.ru/document/902105179" TargetMode="External"/><Relationship Id="rId3" Type="http://schemas.openxmlformats.org/officeDocument/2006/relationships/webSettings" Target="webSettings.xml"/><Relationship Id="rId21" Type="http://schemas.openxmlformats.org/officeDocument/2006/relationships/hyperlink" Target="https://docs.cntd.ru/document/902105179" TargetMode="External"/><Relationship Id="rId34" Type="http://schemas.openxmlformats.org/officeDocument/2006/relationships/hyperlink" Target="https://docs.cntd.ru/document/901802257" TargetMode="External"/><Relationship Id="rId42" Type="http://schemas.openxmlformats.org/officeDocument/2006/relationships/hyperlink" Target="https://docs.cntd.ru/document/902105179" TargetMode="External"/><Relationship Id="rId47" Type="http://schemas.openxmlformats.org/officeDocument/2006/relationships/hyperlink" Target="https://docs.cntd.ru/document/9017477" TargetMode="External"/><Relationship Id="rId50" Type="http://schemas.openxmlformats.org/officeDocument/2006/relationships/hyperlink" Target="https://docs.cntd.ru/document/902105179" TargetMode="External"/><Relationship Id="rId7" Type="http://schemas.openxmlformats.org/officeDocument/2006/relationships/hyperlink" Target="https://docs.cntd.ru/document/901929048" TargetMode="External"/><Relationship Id="rId12" Type="http://schemas.openxmlformats.org/officeDocument/2006/relationships/hyperlink" Target="https://docs.cntd.ru/document/902105179" TargetMode="External"/><Relationship Id="rId17" Type="http://schemas.openxmlformats.org/officeDocument/2006/relationships/hyperlink" Target="https://docs.cntd.ru/document/902105179" TargetMode="External"/><Relationship Id="rId25" Type="http://schemas.openxmlformats.org/officeDocument/2006/relationships/hyperlink" Target="https://docs.cntd.ru/document/902105179" TargetMode="External"/><Relationship Id="rId33" Type="http://schemas.openxmlformats.org/officeDocument/2006/relationships/hyperlink" Target="https://docs.cntd.ru/document/901802257" TargetMode="External"/><Relationship Id="rId38" Type="http://schemas.openxmlformats.org/officeDocument/2006/relationships/hyperlink" Target="https://docs.cntd.ru/document/902105179" TargetMode="External"/><Relationship Id="rId46" Type="http://schemas.openxmlformats.org/officeDocument/2006/relationships/hyperlink" Target="https://docs.cntd.ru/document/902105179" TargetMode="External"/><Relationship Id="rId2" Type="http://schemas.openxmlformats.org/officeDocument/2006/relationships/settings" Target="settings.xml"/><Relationship Id="rId16" Type="http://schemas.openxmlformats.org/officeDocument/2006/relationships/hyperlink" Target="https://docs.cntd.ru/document/902105179" TargetMode="External"/><Relationship Id="rId20" Type="http://schemas.openxmlformats.org/officeDocument/2006/relationships/hyperlink" Target="https://docs.cntd.ru/document/902105179" TargetMode="External"/><Relationship Id="rId29" Type="http://schemas.openxmlformats.org/officeDocument/2006/relationships/hyperlink" Target="https://docs.cntd.ru/document/902105179" TargetMode="External"/><Relationship Id="rId41" Type="http://schemas.openxmlformats.org/officeDocument/2006/relationships/hyperlink" Target="https://docs.cntd.ru/document/902105179" TargetMode="External"/><Relationship Id="rId1" Type="http://schemas.openxmlformats.org/officeDocument/2006/relationships/styles" Target="styles.xml"/><Relationship Id="rId6" Type="http://schemas.openxmlformats.org/officeDocument/2006/relationships/hyperlink" Target="https://docs.cntd.ru/document/9038713" TargetMode="External"/><Relationship Id="rId11" Type="http://schemas.openxmlformats.org/officeDocument/2006/relationships/hyperlink" Target="https://docs.cntd.ru/document/902105179" TargetMode="External"/><Relationship Id="rId24" Type="http://schemas.openxmlformats.org/officeDocument/2006/relationships/hyperlink" Target="https://docs.cntd.ru/document/902105179" TargetMode="External"/><Relationship Id="rId32" Type="http://schemas.openxmlformats.org/officeDocument/2006/relationships/hyperlink" Target="https://docs.cntd.ru/document/902105179" TargetMode="External"/><Relationship Id="rId37" Type="http://schemas.openxmlformats.org/officeDocument/2006/relationships/hyperlink" Target="https://docs.cntd.ru/document/902105179" TargetMode="External"/><Relationship Id="rId40" Type="http://schemas.openxmlformats.org/officeDocument/2006/relationships/hyperlink" Target="https://docs.cntd.ru/document/902105179" TargetMode="External"/><Relationship Id="rId45" Type="http://schemas.openxmlformats.org/officeDocument/2006/relationships/hyperlink" Target="https://docs.cntd.ru/document/902105179" TargetMode="External"/><Relationship Id="rId5" Type="http://schemas.openxmlformats.org/officeDocument/2006/relationships/hyperlink" Target="https://docs.cntd.ru/document/9004937" TargetMode="External"/><Relationship Id="rId15" Type="http://schemas.openxmlformats.org/officeDocument/2006/relationships/hyperlink" Target="https://docs.cntd.ru/document/902105179" TargetMode="External"/><Relationship Id="rId23" Type="http://schemas.openxmlformats.org/officeDocument/2006/relationships/hyperlink" Target="https://docs.cntd.ru/document/902105179" TargetMode="External"/><Relationship Id="rId28" Type="http://schemas.openxmlformats.org/officeDocument/2006/relationships/hyperlink" Target="https://docs.cntd.ru/document/9004937" TargetMode="External"/><Relationship Id="rId36" Type="http://schemas.openxmlformats.org/officeDocument/2006/relationships/hyperlink" Target="https://docs.cntd.ru/document/902105179" TargetMode="External"/><Relationship Id="rId49" Type="http://schemas.openxmlformats.org/officeDocument/2006/relationships/hyperlink" Target="https://docs.cntd.ru/document/902105179" TargetMode="External"/><Relationship Id="rId10" Type="http://schemas.openxmlformats.org/officeDocument/2006/relationships/hyperlink" Target="https://docs.cntd.ru/document/902105179" TargetMode="External"/><Relationship Id="rId19" Type="http://schemas.openxmlformats.org/officeDocument/2006/relationships/hyperlink" Target="https://docs.cntd.ru/document/902105179" TargetMode="External"/><Relationship Id="rId31" Type="http://schemas.openxmlformats.org/officeDocument/2006/relationships/hyperlink" Target="https://docs.cntd.ru/document/901807667" TargetMode="External"/><Relationship Id="rId44" Type="http://schemas.openxmlformats.org/officeDocument/2006/relationships/hyperlink" Target="https://docs.cntd.ru/document/902105179" TargetMode="External"/><Relationship Id="rId52" Type="http://schemas.openxmlformats.org/officeDocument/2006/relationships/theme" Target="theme/theme1.xml"/><Relationship Id="rId4" Type="http://schemas.openxmlformats.org/officeDocument/2006/relationships/hyperlink" Target="https://docs.cntd.ru/document/902105179" TargetMode="External"/><Relationship Id="rId9" Type="http://schemas.openxmlformats.org/officeDocument/2006/relationships/hyperlink" Target="https://docs.cntd.ru/document/902105179" TargetMode="External"/><Relationship Id="rId14" Type="http://schemas.openxmlformats.org/officeDocument/2006/relationships/hyperlink" Target="https://docs.cntd.ru/document/901823502" TargetMode="External"/><Relationship Id="rId22" Type="http://schemas.openxmlformats.org/officeDocument/2006/relationships/hyperlink" Target="https://docs.cntd.ru/document/902105179" TargetMode="External"/><Relationship Id="rId27" Type="http://schemas.openxmlformats.org/officeDocument/2006/relationships/hyperlink" Target="https://docs.cntd.ru/document/902105179" TargetMode="External"/><Relationship Id="rId30" Type="http://schemas.openxmlformats.org/officeDocument/2006/relationships/hyperlink" Target="https://docs.cntd.ru/document/902105179" TargetMode="External"/><Relationship Id="rId35" Type="http://schemas.openxmlformats.org/officeDocument/2006/relationships/hyperlink" Target="https://docs.cntd.ru/document/902105179" TargetMode="External"/><Relationship Id="rId43" Type="http://schemas.openxmlformats.org/officeDocument/2006/relationships/hyperlink" Target="https://docs.cntd.ru/document/902105179" TargetMode="External"/><Relationship Id="rId48" Type="http://schemas.openxmlformats.org/officeDocument/2006/relationships/hyperlink" Target="https://docs.cntd.ru/document/902105179" TargetMode="External"/><Relationship Id="rId8" Type="http://schemas.openxmlformats.org/officeDocument/2006/relationships/hyperlink" Target="https://docs.cntd.ru/document/90210517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8859</Words>
  <Characters>50498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2023-05-02T07:33:00Z</dcterms:created>
  <dcterms:modified xsi:type="dcterms:W3CDTF">2023-05-02T08:15:00Z</dcterms:modified>
</cp:coreProperties>
</file>